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81FD4" w14:textId="77777777" w:rsidR="008B71B6" w:rsidRDefault="00F93867">
      <w:pPr>
        <w:pStyle w:val="Akapitzlist"/>
        <w:spacing w:after="0"/>
        <w:ind w:left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ARCHITEKTURA</w:t>
      </w:r>
    </w:p>
    <w:p w14:paraId="3199CD7A" w14:textId="77777777" w:rsidR="008B71B6" w:rsidRDefault="008B71B6">
      <w:pPr>
        <w:pStyle w:val="Akapitzlist"/>
        <w:spacing w:after="0"/>
        <w:ind w:left="0"/>
        <w:jc w:val="center"/>
        <w:rPr>
          <w:rFonts w:ascii="Times New Roman" w:hAnsi="Times New Roman" w:cs="Times New Roman"/>
          <w:b/>
          <w:szCs w:val="48"/>
        </w:rPr>
      </w:pPr>
    </w:p>
    <w:p w14:paraId="746C8367" w14:textId="77777777" w:rsidR="008B71B6" w:rsidRPr="00387674" w:rsidRDefault="00F93867">
      <w:pPr>
        <w:pStyle w:val="Akapitzlist"/>
        <w:numPr>
          <w:ilvl w:val="1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Opis techniczny - Architektura</w:t>
      </w:r>
    </w:p>
    <w:p w14:paraId="01FA0E91" w14:textId="77777777" w:rsidR="008B71B6" w:rsidRPr="00387674" w:rsidRDefault="008B71B6">
      <w:pPr>
        <w:pStyle w:val="Akapitzlist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710D85CC" w14:textId="77777777" w:rsidR="008B71B6" w:rsidRPr="00387674" w:rsidRDefault="00F93867">
      <w:pPr>
        <w:pStyle w:val="Akapitzlist"/>
        <w:numPr>
          <w:ilvl w:val="2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 xml:space="preserve"> INFORMACJA O OBSZARZE ODDZIAŁYWANIA OBIEKTU</w:t>
      </w:r>
    </w:p>
    <w:p w14:paraId="2ED2DB00" w14:textId="77777777" w:rsidR="008B71B6" w:rsidRPr="00387674" w:rsidRDefault="00F93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Bez zmian. </w:t>
      </w:r>
    </w:p>
    <w:p w14:paraId="6A284B2A" w14:textId="77777777" w:rsidR="008B71B6" w:rsidRPr="00387674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Zasięg obszaru oddziaływania obiektu po jego </w:t>
      </w:r>
      <w:r w:rsidR="00DE16AE" w:rsidRPr="00387674">
        <w:rPr>
          <w:rFonts w:ascii="Times New Roman" w:hAnsi="Times New Roman" w:cs="Times New Roman"/>
          <w:sz w:val="24"/>
          <w:szCs w:val="24"/>
        </w:rPr>
        <w:t>remoncie pomieszczeń</w:t>
      </w:r>
      <w:r w:rsidRPr="00387674">
        <w:rPr>
          <w:rFonts w:ascii="Times New Roman" w:hAnsi="Times New Roman" w:cs="Times New Roman"/>
          <w:sz w:val="24"/>
          <w:szCs w:val="24"/>
        </w:rPr>
        <w:t xml:space="preserve"> nie ulegnie zmianie i mieści się w całości na działce nr </w:t>
      </w:r>
      <w:r w:rsidR="00DE16AE" w:rsidRPr="00387674">
        <w:rPr>
          <w:rFonts w:ascii="Times New Roman" w:hAnsi="Times New Roman" w:cs="Times New Roman"/>
          <w:sz w:val="24"/>
          <w:szCs w:val="24"/>
        </w:rPr>
        <w:t>52</w:t>
      </w:r>
      <w:r w:rsidRPr="00387674">
        <w:rPr>
          <w:rFonts w:ascii="Times New Roman" w:hAnsi="Times New Roman" w:cs="Times New Roman"/>
          <w:sz w:val="24"/>
          <w:szCs w:val="24"/>
        </w:rPr>
        <w:t xml:space="preserve"> (Jedn. </w:t>
      </w:r>
      <w:proofErr w:type="spellStart"/>
      <w:r w:rsidRPr="00387674">
        <w:rPr>
          <w:rFonts w:ascii="Times New Roman" w:hAnsi="Times New Roman" w:cs="Times New Roman"/>
          <w:sz w:val="24"/>
          <w:szCs w:val="24"/>
        </w:rPr>
        <w:t>ewid</w:t>
      </w:r>
      <w:proofErr w:type="spellEnd"/>
      <w:proofErr w:type="gramStart"/>
      <w:r w:rsidRPr="00387674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387674">
        <w:rPr>
          <w:rFonts w:ascii="Times New Roman" w:hAnsi="Times New Roman" w:cs="Times New Roman"/>
          <w:sz w:val="24"/>
          <w:szCs w:val="24"/>
        </w:rPr>
        <w:t xml:space="preserve"> Krosno, Obręb: </w:t>
      </w:r>
      <w:r w:rsidR="00DE16AE" w:rsidRPr="00387674">
        <w:rPr>
          <w:rFonts w:ascii="Times New Roman" w:hAnsi="Times New Roman" w:cs="Times New Roman"/>
          <w:sz w:val="24"/>
          <w:szCs w:val="24"/>
        </w:rPr>
        <w:t>Białobrzegi</w:t>
      </w:r>
      <w:r w:rsidRPr="00387674">
        <w:rPr>
          <w:rFonts w:ascii="Times New Roman" w:hAnsi="Times New Roman" w:cs="Times New Roman"/>
          <w:sz w:val="24"/>
          <w:szCs w:val="24"/>
        </w:rPr>
        <w:t>).</w:t>
      </w:r>
    </w:p>
    <w:p w14:paraId="26D884FE" w14:textId="77777777" w:rsidR="008B71B6" w:rsidRPr="00387674" w:rsidRDefault="008B71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72CBFA" w14:textId="77777777" w:rsidR="008B71B6" w:rsidRPr="00387674" w:rsidRDefault="00F93867">
      <w:pPr>
        <w:pStyle w:val="Akapitzlist"/>
        <w:numPr>
          <w:ilvl w:val="2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 xml:space="preserve">  PRZEDMIOT INWESTYCJI</w:t>
      </w:r>
    </w:p>
    <w:p w14:paraId="5E082F81" w14:textId="77777777" w:rsidR="004D6ED6" w:rsidRPr="00A75369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369">
        <w:rPr>
          <w:rFonts w:ascii="Times New Roman" w:hAnsi="Times New Roman" w:cs="Times New Roman"/>
          <w:sz w:val="24"/>
          <w:szCs w:val="24"/>
        </w:rPr>
        <w:t xml:space="preserve">Przedmiotem inwestycji jest </w:t>
      </w:r>
      <w:r w:rsidR="00DE16AE" w:rsidRPr="00A75369">
        <w:rPr>
          <w:rFonts w:ascii="Times New Roman" w:hAnsi="Times New Roman" w:cs="Times New Roman"/>
          <w:sz w:val="24"/>
          <w:szCs w:val="24"/>
        </w:rPr>
        <w:t xml:space="preserve">remont pomieszczeń piwnicznych </w:t>
      </w:r>
      <w:proofErr w:type="gramStart"/>
      <w:r w:rsidR="00DE16AE" w:rsidRPr="00A75369">
        <w:rPr>
          <w:rFonts w:ascii="Times New Roman" w:hAnsi="Times New Roman" w:cs="Times New Roman"/>
          <w:sz w:val="24"/>
          <w:szCs w:val="24"/>
        </w:rPr>
        <w:t xml:space="preserve">Szkoły </w:t>
      </w:r>
      <w:r w:rsidRPr="00A75369">
        <w:rPr>
          <w:rFonts w:ascii="Times New Roman" w:hAnsi="Times New Roman" w:cs="Times New Roman"/>
          <w:sz w:val="24"/>
          <w:szCs w:val="24"/>
        </w:rPr>
        <w:t xml:space="preserve"> </w:t>
      </w:r>
      <w:r w:rsidR="00DE16AE" w:rsidRPr="00A75369">
        <w:rPr>
          <w:rFonts w:ascii="Times New Roman" w:hAnsi="Times New Roman" w:cs="Times New Roman"/>
          <w:sz w:val="24"/>
          <w:szCs w:val="24"/>
        </w:rPr>
        <w:t>Podstawowej</w:t>
      </w:r>
      <w:proofErr w:type="gramEnd"/>
      <w:r w:rsidR="00DE16AE" w:rsidRPr="00A75369">
        <w:rPr>
          <w:rFonts w:ascii="Times New Roman" w:hAnsi="Times New Roman" w:cs="Times New Roman"/>
          <w:sz w:val="24"/>
          <w:szCs w:val="24"/>
        </w:rPr>
        <w:t xml:space="preserve"> Nr 3 </w:t>
      </w:r>
      <w:r w:rsidR="00D05BFE" w:rsidRPr="00A75369">
        <w:rPr>
          <w:rFonts w:ascii="Times New Roman" w:hAnsi="Times New Roman" w:cs="Times New Roman"/>
          <w:sz w:val="24"/>
          <w:szCs w:val="24"/>
        </w:rPr>
        <w:t xml:space="preserve">w Krośnie polegający na wykonaniu przepony </w:t>
      </w:r>
      <w:r w:rsidR="00BD120E" w:rsidRPr="00A75369">
        <w:rPr>
          <w:rFonts w:ascii="Times New Roman" w:hAnsi="Times New Roman" w:cs="Times New Roman"/>
          <w:sz w:val="24"/>
          <w:szCs w:val="24"/>
        </w:rPr>
        <w:t xml:space="preserve">izolacji </w:t>
      </w:r>
      <w:r w:rsidR="00D05BFE" w:rsidRPr="00A75369">
        <w:rPr>
          <w:rFonts w:ascii="Times New Roman" w:hAnsi="Times New Roman" w:cs="Times New Roman"/>
          <w:sz w:val="24"/>
          <w:szCs w:val="24"/>
        </w:rPr>
        <w:t xml:space="preserve">przeciwwilgociowych </w:t>
      </w:r>
      <w:r w:rsidR="00BD120E" w:rsidRPr="00A75369">
        <w:rPr>
          <w:rFonts w:ascii="Times New Roman" w:hAnsi="Times New Roman" w:cs="Times New Roman"/>
          <w:sz w:val="24"/>
          <w:szCs w:val="24"/>
        </w:rPr>
        <w:t>poziomych i pionowych (iniekcja krystaliczna</w:t>
      </w:r>
      <w:r w:rsidR="004D6ED6" w:rsidRPr="00A75369">
        <w:rPr>
          <w:rFonts w:ascii="Times New Roman" w:hAnsi="Times New Roman" w:cs="Times New Roman"/>
          <w:sz w:val="24"/>
          <w:szCs w:val="24"/>
        </w:rPr>
        <w:t xml:space="preserve"> ciśnieniowa</w:t>
      </w:r>
      <w:r w:rsidR="00BD120E" w:rsidRPr="00A75369">
        <w:rPr>
          <w:rFonts w:ascii="Times New Roman" w:hAnsi="Times New Roman" w:cs="Times New Roman"/>
          <w:sz w:val="24"/>
          <w:szCs w:val="24"/>
        </w:rPr>
        <w:t>) wraz z remontem pomieszczeń piwnicznych</w:t>
      </w:r>
      <w:r w:rsidRPr="00A75369">
        <w:rPr>
          <w:rFonts w:ascii="Times New Roman" w:hAnsi="Times New Roman" w:cs="Times New Roman"/>
          <w:sz w:val="24"/>
          <w:szCs w:val="24"/>
        </w:rPr>
        <w:t xml:space="preserve">.  </w:t>
      </w:r>
      <w:r w:rsidR="004D6ED6" w:rsidRPr="00A75369">
        <w:rPr>
          <w:rFonts w:ascii="Times New Roman" w:hAnsi="Times New Roman" w:cs="Times New Roman"/>
          <w:sz w:val="24"/>
          <w:szCs w:val="24"/>
        </w:rPr>
        <w:t>Zakres robót budowlanych obejmuje pomieszczenia:</w:t>
      </w:r>
    </w:p>
    <w:p w14:paraId="2A51D881" w14:textId="18644388" w:rsidR="00A75369" w:rsidRPr="00A75369" w:rsidRDefault="00A75369" w:rsidP="004D6ED6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369">
        <w:rPr>
          <w:rFonts w:ascii="Times New Roman" w:hAnsi="Times New Roman" w:cs="Times New Roman"/>
          <w:sz w:val="24"/>
          <w:szCs w:val="24"/>
        </w:rPr>
        <w:t>Pomieszczenie sanitarne (magazynek)</w:t>
      </w:r>
      <w:r w:rsidR="004D6ED6" w:rsidRPr="00A75369">
        <w:rPr>
          <w:rFonts w:ascii="Times New Roman" w:hAnsi="Times New Roman" w:cs="Times New Roman"/>
          <w:sz w:val="24"/>
          <w:szCs w:val="24"/>
        </w:rPr>
        <w:t xml:space="preserve">: (wym. </w:t>
      </w:r>
      <w:r w:rsidRPr="00A75369">
        <w:rPr>
          <w:rFonts w:ascii="Times New Roman" w:hAnsi="Times New Roman" w:cs="Times New Roman"/>
          <w:sz w:val="24"/>
          <w:szCs w:val="24"/>
        </w:rPr>
        <w:t>1,3</w:t>
      </w:r>
      <w:r w:rsidR="004D6ED6" w:rsidRPr="00A75369">
        <w:rPr>
          <w:rFonts w:ascii="Times New Roman" w:hAnsi="Times New Roman" w:cs="Times New Roman"/>
          <w:sz w:val="24"/>
          <w:szCs w:val="24"/>
        </w:rPr>
        <w:t xml:space="preserve">m x </w:t>
      </w:r>
      <w:r w:rsidRPr="00A75369">
        <w:rPr>
          <w:rFonts w:ascii="Times New Roman" w:hAnsi="Times New Roman" w:cs="Times New Roman"/>
          <w:sz w:val="24"/>
          <w:szCs w:val="24"/>
        </w:rPr>
        <w:t>2</w:t>
      </w:r>
      <w:r w:rsidR="004D6ED6" w:rsidRPr="00A75369">
        <w:rPr>
          <w:rFonts w:ascii="Times New Roman" w:hAnsi="Times New Roman" w:cs="Times New Roman"/>
          <w:sz w:val="24"/>
          <w:szCs w:val="24"/>
        </w:rPr>
        <w:t>,</w:t>
      </w:r>
      <w:r w:rsidRPr="00A75369">
        <w:rPr>
          <w:rFonts w:ascii="Times New Roman" w:hAnsi="Times New Roman" w:cs="Times New Roman"/>
          <w:sz w:val="24"/>
          <w:szCs w:val="24"/>
        </w:rPr>
        <w:t>5</w:t>
      </w:r>
      <w:r w:rsidR="004D6ED6" w:rsidRPr="00A75369">
        <w:rPr>
          <w:rFonts w:ascii="Times New Roman" w:hAnsi="Times New Roman" w:cs="Times New Roman"/>
          <w:sz w:val="24"/>
          <w:szCs w:val="24"/>
        </w:rPr>
        <w:t>m)</w:t>
      </w:r>
      <w:r w:rsidR="00D05BFE" w:rsidRPr="00A75369">
        <w:rPr>
          <w:rFonts w:ascii="Times New Roman" w:hAnsi="Times New Roman" w:cs="Times New Roman"/>
          <w:sz w:val="24"/>
          <w:szCs w:val="24"/>
        </w:rPr>
        <w:t xml:space="preserve"> istniejąca wysokość: </w:t>
      </w:r>
    </w:p>
    <w:p w14:paraId="7B134119" w14:textId="4A0B3089" w:rsidR="004D6ED6" w:rsidRPr="00A75369" w:rsidRDefault="00D05BFE" w:rsidP="00A75369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369">
        <w:rPr>
          <w:rFonts w:ascii="Times New Roman" w:hAnsi="Times New Roman" w:cs="Times New Roman"/>
          <w:sz w:val="24"/>
          <w:szCs w:val="24"/>
        </w:rPr>
        <w:t>2,</w:t>
      </w:r>
      <w:r w:rsidR="00A75369" w:rsidRPr="00A75369">
        <w:rPr>
          <w:rFonts w:ascii="Times New Roman" w:hAnsi="Times New Roman" w:cs="Times New Roman"/>
          <w:sz w:val="24"/>
          <w:szCs w:val="24"/>
        </w:rPr>
        <w:t xml:space="preserve">90 </w:t>
      </w:r>
      <w:r w:rsidRPr="00A75369">
        <w:rPr>
          <w:rFonts w:ascii="Times New Roman" w:hAnsi="Times New Roman" w:cs="Times New Roman"/>
          <w:sz w:val="24"/>
          <w:szCs w:val="24"/>
        </w:rPr>
        <w:t>m,</w:t>
      </w:r>
    </w:p>
    <w:p w14:paraId="2CB56919" w14:textId="049646E4" w:rsidR="004D6ED6" w:rsidRPr="00A75369" w:rsidRDefault="00A75369" w:rsidP="004D6ED6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369">
        <w:rPr>
          <w:rFonts w:ascii="Times New Roman" w:hAnsi="Times New Roman" w:cs="Times New Roman"/>
          <w:sz w:val="24"/>
          <w:szCs w:val="24"/>
        </w:rPr>
        <w:t>Korytarz wraz z wnęką pod schodową</w:t>
      </w:r>
      <w:r w:rsidR="00D05BFE" w:rsidRPr="00A75369">
        <w:rPr>
          <w:rFonts w:ascii="Times New Roman" w:hAnsi="Times New Roman" w:cs="Times New Roman"/>
          <w:sz w:val="24"/>
          <w:szCs w:val="24"/>
        </w:rPr>
        <w:t xml:space="preserve">: (wym. </w:t>
      </w:r>
      <w:r w:rsidRPr="00A75369">
        <w:rPr>
          <w:rFonts w:ascii="Times New Roman" w:hAnsi="Times New Roman" w:cs="Times New Roman"/>
          <w:sz w:val="24"/>
          <w:szCs w:val="24"/>
        </w:rPr>
        <w:t>3,1</w:t>
      </w:r>
      <w:r w:rsidR="00D05BFE" w:rsidRPr="00A75369">
        <w:rPr>
          <w:rFonts w:ascii="Times New Roman" w:hAnsi="Times New Roman" w:cs="Times New Roman"/>
          <w:sz w:val="24"/>
          <w:szCs w:val="24"/>
        </w:rPr>
        <w:t xml:space="preserve">m x </w:t>
      </w:r>
      <w:r w:rsidRPr="00A75369">
        <w:rPr>
          <w:rFonts w:ascii="Times New Roman" w:hAnsi="Times New Roman" w:cs="Times New Roman"/>
          <w:sz w:val="24"/>
          <w:szCs w:val="24"/>
        </w:rPr>
        <w:t>5</w:t>
      </w:r>
      <w:r w:rsidR="00D05BFE" w:rsidRPr="00A75369">
        <w:rPr>
          <w:rFonts w:ascii="Times New Roman" w:hAnsi="Times New Roman" w:cs="Times New Roman"/>
          <w:sz w:val="24"/>
          <w:szCs w:val="24"/>
        </w:rPr>
        <w:t>,8</w:t>
      </w:r>
      <w:r w:rsidRPr="00A75369">
        <w:rPr>
          <w:rFonts w:ascii="Times New Roman" w:hAnsi="Times New Roman" w:cs="Times New Roman"/>
          <w:sz w:val="24"/>
          <w:szCs w:val="24"/>
        </w:rPr>
        <w:t>5</w:t>
      </w:r>
      <w:r w:rsidR="00D05BFE" w:rsidRPr="00A75369">
        <w:rPr>
          <w:rFonts w:ascii="Times New Roman" w:hAnsi="Times New Roman" w:cs="Times New Roman"/>
          <w:sz w:val="24"/>
          <w:szCs w:val="24"/>
        </w:rPr>
        <w:t xml:space="preserve">m) istniejąca wysokość: </w:t>
      </w:r>
      <w:r w:rsidRPr="00A75369">
        <w:rPr>
          <w:rFonts w:ascii="Times New Roman" w:hAnsi="Times New Roman" w:cs="Times New Roman"/>
          <w:sz w:val="24"/>
          <w:szCs w:val="24"/>
        </w:rPr>
        <w:t xml:space="preserve">od </w:t>
      </w:r>
      <w:r w:rsidR="00D05BFE" w:rsidRPr="00A75369">
        <w:rPr>
          <w:rFonts w:ascii="Times New Roman" w:hAnsi="Times New Roman" w:cs="Times New Roman"/>
          <w:sz w:val="24"/>
          <w:szCs w:val="24"/>
        </w:rPr>
        <w:t>2,</w:t>
      </w:r>
      <w:r w:rsidRPr="00A75369">
        <w:rPr>
          <w:rFonts w:ascii="Times New Roman" w:hAnsi="Times New Roman" w:cs="Times New Roman"/>
          <w:sz w:val="24"/>
          <w:szCs w:val="24"/>
        </w:rPr>
        <w:t xml:space="preserve">90 </w:t>
      </w:r>
      <w:r w:rsidR="00D05BFE" w:rsidRPr="00A75369">
        <w:rPr>
          <w:rFonts w:ascii="Times New Roman" w:hAnsi="Times New Roman" w:cs="Times New Roman"/>
          <w:sz w:val="24"/>
          <w:szCs w:val="24"/>
        </w:rPr>
        <w:t>m</w:t>
      </w:r>
      <w:r w:rsidRPr="00A75369">
        <w:rPr>
          <w:rFonts w:ascii="Times New Roman" w:hAnsi="Times New Roman" w:cs="Times New Roman"/>
          <w:sz w:val="24"/>
          <w:szCs w:val="24"/>
        </w:rPr>
        <w:t xml:space="preserve"> do oko</w:t>
      </w:r>
      <w:r w:rsidR="00B72AB9">
        <w:rPr>
          <w:rFonts w:ascii="Times New Roman" w:hAnsi="Times New Roman" w:cs="Times New Roman"/>
          <w:sz w:val="24"/>
          <w:szCs w:val="24"/>
        </w:rPr>
        <w:t>ło</w:t>
      </w:r>
      <w:r w:rsidRPr="00A75369">
        <w:rPr>
          <w:rFonts w:ascii="Times New Roman" w:hAnsi="Times New Roman" w:cs="Times New Roman"/>
          <w:sz w:val="24"/>
          <w:szCs w:val="24"/>
        </w:rPr>
        <w:t xml:space="preserve"> 0,40 m pod schodami</w:t>
      </w:r>
    </w:p>
    <w:p w14:paraId="468DB83A" w14:textId="23DA6148" w:rsidR="004D6ED6" w:rsidRPr="00A75369" w:rsidRDefault="00A75369" w:rsidP="004D6ED6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369">
        <w:rPr>
          <w:rFonts w:ascii="Times New Roman" w:hAnsi="Times New Roman" w:cs="Times New Roman"/>
          <w:sz w:val="24"/>
          <w:szCs w:val="24"/>
        </w:rPr>
        <w:t>Szatnia</w:t>
      </w:r>
      <w:r w:rsidR="004D6ED6" w:rsidRPr="00A75369">
        <w:rPr>
          <w:rFonts w:ascii="Times New Roman" w:hAnsi="Times New Roman" w:cs="Times New Roman"/>
          <w:sz w:val="24"/>
          <w:szCs w:val="24"/>
        </w:rPr>
        <w:t xml:space="preserve">: (wym. </w:t>
      </w:r>
      <w:r w:rsidRPr="00A75369">
        <w:rPr>
          <w:rFonts w:ascii="Times New Roman" w:hAnsi="Times New Roman" w:cs="Times New Roman"/>
          <w:sz w:val="24"/>
          <w:szCs w:val="24"/>
        </w:rPr>
        <w:t>5</w:t>
      </w:r>
      <w:r w:rsidR="004D6ED6" w:rsidRPr="00A75369">
        <w:rPr>
          <w:rFonts w:ascii="Times New Roman" w:hAnsi="Times New Roman" w:cs="Times New Roman"/>
          <w:sz w:val="24"/>
          <w:szCs w:val="24"/>
        </w:rPr>
        <w:t>,</w:t>
      </w:r>
      <w:r w:rsidRPr="00A75369">
        <w:rPr>
          <w:rFonts w:ascii="Times New Roman" w:hAnsi="Times New Roman" w:cs="Times New Roman"/>
          <w:sz w:val="24"/>
          <w:szCs w:val="24"/>
        </w:rPr>
        <w:t>6</w:t>
      </w:r>
      <w:r w:rsidR="004D6ED6" w:rsidRPr="00A75369">
        <w:rPr>
          <w:rFonts w:ascii="Times New Roman" w:hAnsi="Times New Roman" w:cs="Times New Roman"/>
          <w:sz w:val="24"/>
          <w:szCs w:val="24"/>
        </w:rPr>
        <w:t xml:space="preserve">m x </w:t>
      </w:r>
      <w:r w:rsidRPr="00A75369">
        <w:rPr>
          <w:rFonts w:ascii="Times New Roman" w:hAnsi="Times New Roman" w:cs="Times New Roman"/>
          <w:sz w:val="24"/>
          <w:szCs w:val="24"/>
        </w:rPr>
        <w:t>5</w:t>
      </w:r>
      <w:r w:rsidR="004D6ED6" w:rsidRPr="00A75369">
        <w:rPr>
          <w:rFonts w:ascii="Times New Roman" w:hAnsi="Times New Roman" w:cs="Times New Roman"/>
          <w:sz w:val="24"/>
          <w:szCs w:val="24"/>
        </w:rPr>
        <w:t>,</w:t>
      </w:r>
      <w:r w:rsidRPr="00A75369">
        <w:rPr>
          <w:rFonts w:ascii="Times New Roman" w:hAnsi="Times New Roman" w:cs="Times New Roman"/>
          <w:sz w:val="24"/>
          <w:szCs w:val="24"/>
        </w:rPr>
        <w:t>75</w:t>
      </w:r>
      <w:r w:rsidR="004D6ED6" w:rsidRPr="00A75369">
        <w:rPr>
          <w:rFonts w:ascii="Times New Roman" w:hAnsi="Times New Roman" w:cs="Times New Roman"/>
          <w:sz w:val="24"/>
          <w:szCs w:val="24"/>
        </w:rPr>
        <w:t>m)</w:t>
      </w:r>
      <w:r w:rsidR="00D05BFE" w:rsidRPr="00A75369">
        <w:rPr>
          <w:rFonts w:ascii="Times New Roman" w:hAnsi="Times New Roman" w:cs="Times New Roman"/>
          <w:sz w:val="24"/>
          <w:szCs w:val="24"/>
        </w:rPr>
        <w:t xml:space="preserve"> istniejąca wysokość: 2,</w:t>
      </w:r>
      <w:r w:rsidRPr="00A75369">
        <w:rPr>
          <w:rFonts w:ascii="Times New Roman" w:hAnsi="Times New Roman" w:cs="Times New Roman"/>
          <w:sz w:val="24"/>
          <w:szCs w:val="24"/>
        </w:rPr>
        <w:t>3</w:t>
      </w:r>
      <w:r w:rsidR="00D05BFE" w:rsidRPr="00A75369">
        <w:rPr>
          <w:rFonts w:ascii="Times New Roman" w:hAnsi="Times New Roman" w:cs="Times New Roman"/>
          <w:sz w:val="24"/>
          <w:szCs w:val="24"/>
        </w:rPr>
        <w:t>0m,</w:t>
      </w:r>
    </w:p>
    <w:p w14:paraId="7282777A" w14:textId="77777777" w:rsidR="004D6ED6" w:rsidRPr="00387674" w:rsidRDefault="004D6E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Powyższe oznaczenia są zgodne z załącznikiem graficznym- inwentaryzacji.</w:t>
      </w:r>
    </w:p>
    <w:p w14:paraId="122E81CD" w14:textId="77777777" w:rsidR="008B71B6" w:rsidRPr="00387674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Obiekt </w:t>
      </w:r>
      <w:r w:rsidR="004D6ED6" w:rsidRPr="00387674">
        <w:rPr>
          <w:rFonts w:ascii="Times New Roman" w:hAnsi="Times New Roman" w:cs="Times New Roman"/>
          <w:sz w:val="24"/>
          <w:szCs w:val="24"/>
        </w:rPr>
        <w:t xml:space="preserve">szkoły </w:t>
      </w:r>
      <w:r w:rsidRPr="00387674">
        <w:rPr>
          <w:rFonts w:ascii="Times New Roman" w:hAnsi="Times New Roman" w:cs="Times New Roman"/>
          <w:sz w:val="24"/>
          <w:szCs w:val="24"/>
        </w:rPr>
        <w:t xml:space="preserve">objęty opracowaniem zlokalizowany jest w </w:t>
      </w:r>
      <w:proofErr w:type="gramStart"/>
      <w:r w:rsidRPr="00387674">
        <w:rPr>
          <w:rFonts w:ascii="Times New Roman" w:hAnsi="Times New Roman" w:cs="Times New Roman"/>
          <w:sz w:val="24"/>
          <w:szCs w:val="24"/>
        </w:rPr>
        <w:t>Krośnie  (</w:t>
      </w:r>
      <w:proofErr w:type="gramEnd"/>
      <w:r w:rsidRPr="00387674">
        <w:rPr>
          <w:rFonts w:ascii="Times New Roman" w:hAnsi="Times New Roman" w:cs="Times New Roman"/>
          <w:sz w:val="24"/>
          <w:szCs w:val="24"/>
        </w:rPr>
        <w:t xml:space="preserve">dz. nr </w:t>
      </w:r>
      <w:r w:rsidR="00BD120E" w:rsidRPr="00387674">
        <w:rPr>
          <w:rFonts w:ascii="Times New Roman" w:hAnsi="Times New Roman" w:cs="Times New Roman"/>
          <w:sz w:val="24"/>
          <w:szCs w:val="24"/>
        </w:rPr>
        <w:t>55</w:t>
      </w:r>
      <w:r w:rsidRPr="00387674">
        <w:rPr>
          <w:rFonts w:ascii="Times New Roman" w:hAnsi="Times New Roman" w:cs="Times New Roman"/>
          <w:sz w:val="24"/>
          <w:szCs w:val="24"/>
        </w:rPr>
        <w:t xml:space="preserve">, jedn. </w:t>
      </w:r>
      <w:proofErr w:type="spellStart"/>
      <w:r w:rsidRPr="00387674">
        <w:rPr>
          <w:rFonts w:ascii="Times New Roman" w:hAnsi="Times New Roman" w:cs="Times New Roman"/>
          <w:sz w:val="24"/>
          <w:szCs w:val="24"/>
        </w:rPr>
        <w:t>ewid</w:t>
      </w:r>
      <w:proofErr w:type="spellEnd"/>
      <w:proofErr w:type="gramStart"/>
      <w:r w:rsidRPr="00387674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387674">
        <w:rPr>
          <w:rFonts w:ascii="Times New Roman" w:hAnsi="Times New Roman" w:cs="Times New Roman"/>
          <w:sz w:val="24"/>
          <w:szCs w:val="24"/>
        </w:rPr>
        <w:t xml:space="preserve"> Krosno, </w:t>
      </w:r>
      <w:proofErr w:type="gramStart"/>
      <w:r w:rsidRPr="00387674">
        <w:rPr>
          <w:rFonts w:ascii="Times New Roman" w:hAnsi="Times New Roman" w:cs="Times New Roman"/>
          <w:sz w:val="24"/>
          <w:szCs w:val="24"/>
        </w:rPr>
        <w:t>Obręb :</w:t>
      </w:r>
      <w:proofErr w:type="gramEnd"/>
      <w:r w:rsidRPr="00387674">
        <w:rPr>
          <w:rFonts w:ascii="Times New Roman" w:hAnsi="Times New Roman" w:cs="Times New Roman"/>
          <w:sz w:val="24"/>
          <w:szCs w:val="24"/>
        </w:rPr>
        <w:t xml:space="preserve"> </w:t>
      </w:r>
      <w:r w:rsidR="00BD120E" w:rsidRPr="00387674">
        <w:rPr>
          <w:rFonts w:ascii="Times New Roman" w:hAnsi="Times New Roman" w:cs="Times New Roman"/>
          <w:sz w:val="24"/>
          <w:szCs w:val="24"/>
        </w:rPr>
        <w:t>Białobrzegi</w:t>
      </w:r>
      <w:r w:rsidRPr="00387674">
        <w:rPr>
          <w:rFonts w:ascii="Times New Roman" w:hAnsi="Times New Roman" w:cs="Times New Roman"/>
          <w:sz w:val="24"/>
          <w:szCs w:val="24"/>
        </w:rPr>
        <w:t xml:space="preserve">) ul. </w:t>
      </w:r>
      <w:r w:rsidR="00BD120E" w:rsidRPr="00387674">
        <w:rPr>
          <w:rFonts w:ascii="Times New Roman" w:hAnsi="Times New Roman" w:cs="Times New Roman"/>
          <w:sz w:val="24"/>
          <w:szCs w:val="24"/>
        </w:rPr>
        <w:t>M. Konopnickiej 5</w:t>
      </w:r>
    </w:p>
    <w:p w14:paraId="1D366054" w14:textId="77777777" w:rsidR="008B71B6" w:rsidRPr="00387674" w:rsidRDefault="008B71B6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4A1A3B99" w14:textId="77777777" w:rsidR="008B71B6" w:rsidRPr="00387674" w:rsidRDefault="00F93867">
      <w:pPr>
        <w:pStyle w:val="Akapitzlist"/>
        <w:numPr>
          <w:ilvl w:val="2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PODSTAWA OPRACOWANIA</w:t>
      </w:r>
    </w:p>
    <w:p w14:paraId="6B6D488D" w14:textId="77777777" w:rsidR="008B71B6" w:rsidRPr="00387674" w:rsidRDefault="00DE1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1</w:t>
      </w:r>
      <w:r w:rsidR="00F93867" w:rsidRPr="00387674">
        <w:rPr>
          <w:rFonts w:ascii="Times New Roman" w:hAnsi="Times New Roman" w:cs="Times New Roman"/>
          <w:sz w:val="24"/>
          <w:szCs w:val="24"/>
        </w:rPr>
        <w:t xml:space="preserve">. Wizje lokalne. </w:t>
      </w:r>
    </w:p>
    <w:p w14:paraId="5A853F9C" w14:textId="77777777" w:rsidR="008B71B6" w:rsidRPr="00387674" w:rsidRDefault="00DE1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2</w:t>
      </w:r>
      <w:r w:rsidR="00F93867" w:rsidRPr="00387674">
        <w:rPr>
          <w:rFonts w:ascii="Times New Roman" w:hAnsi="Times New Roman" w:cs="Times New Roman"/>
          <w:sz w:val="24"/>
          <w:szCs w:val="24"/>
        </w:rPr>
        <w:t xml:space="preserve">. Pomiary inwentaryzacyjne do celów projektowych. </w:t>
      </w:r>
    </w:p>
    <w:p w14:paraId="44E61D36" w14:textId="77777777" w:rsidR="008B71B6" w:rsidRPr="00387674" w:rsidRDefault="00DE1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3</w:t>
      </w:r>
      <w:r w:rsidR="00F93867" w:rsidRPr="00387674">
        <w:rPr>
          <w:rFonts w:ascii="Times New Roman" w:hAnsi="Times New Roman" w:cs="Times New Roman"/>
          <w:sz w:val="24"/>
          <w:szCs w:val="24"/>
        </w:rPr>
        <w:t xml:space="preserve">. Uzgodnienia z Inwestorem i Użytkownikiem. </w:t>
      </w:r>
    </w:p>
    <w:p w14:paraId="4AFB7CC7" w14:textId="77777777" w:rsidR="008B71B6" w:rsidRPr="00387674" w:rsidRDefault="00DE1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4</w:t>
      </w:r>
      <w:r w:rsidR="00F93867" w:rsidRPr="00387674">
        <w:rPr>
          <w:rFonts w:ascii="Times New Roman" w:hAnsi="Times New Roman" w:cs="Times New Roman"/>
          <w:sz w:val="24"/>
          <w:szCs w:val="24"/>
        </w:rPr>
        <w:t>. Obowiązujące Normy i Przepisy.</w:t>
      </w:r>
    </w:p>
    <w:p w14:paraId="2CEEC82B" w14:textId="77777777" w:rsidR="008B71B6" w:rsidRPr="00387674" w:rsidRDefault="00DE1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5</w:t>
      </w:r>
      <w:r w:rsidR="00F93867" w:rsidRPr="00387674">
        <w:rPr>
          <w:rFonts w:ascii="Times New Roman" w:hAnsi="Times New Roman" w:cs="Times New Roman"/>
          <w:sz w:val="24"/>
          <w:szCs w:val="24"/>
        </w:rPr>
        <w:t>. Ustawa Prawo Budowlane.</w:t>
      </w:r>
    </w:p>
    <w:p w14:paraId="5F81E659" w14:textId="77777777" w:rsidR="008B71B6" w:rsidRPr="00387674" w:rsidRDefault="008B71B6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156EBE2D" w14:textId="77777777" w:rsidR="008B71B6" w:rsidRPr="00387674" w:rsidRDefault="00F93867">
      <w:pPr>
        <w:pStyle w:val="Akapitzlist"/>
        <w:numPr>
          <w:ilvl w:val="2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PRZEDMIOT I ZAKRES OPRACOWANIA</w:t>
      </w:r>
    </w:p>
    <w:p w14:paraId="54826FA8" w14:textId="77777777" w:rsidR="008B71B6" w:rsidRPr="00387674" w:rsidRDefault="008B71B6">
      <w:pPr>
        <w:pStyle w:val="Akapitzlist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B02596C" w14:textId="77777777" w:rsidR="008B71B6" w:rsidRPr="00387674" w:rsidRDefault="00F93867">
      <w:pPr>
        <w:pStyle w:val="Akapitzlist"/>
        <w:numPr>
          <w:ilvl w:val="3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Przedmiot opracowania</w:t>
      </w:r>
    </w:p>
    <w:p w14:paraId="142D5276" w14:textId="77777777" w:rsidR="008B71B6" w:rsidRPr="00387674" w:rsidRDefault="00F93867" w:rsidP="008442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Przedmiotem opracowania jest </w:t>
      </w:r>
      <w:r w:rsidR="00844212" w:rsidRPr="00387674">
        <w:rPr>
          <w:rFonts w:ascii="Times New Roman" w:hAnsi="Times New Roman" w:cs="Times New Roman"/>
          <w:sz w:val="24"/>
          <w:szCs w:val="24"/>
        </w:rPr>
        <w:t>określenie zakresu</w:t>
      </w:r>
      <w:r w:rsidR="00DE16AE" w:rsidRPr="003876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E16AE" w:rsidRPr="00387674">
        <w:rPr>
          <w:rFonts w:ascii="Times New Roman" w:hAnsi="Times New Roman" w:cs="Times New Roman"/>
          <w:sz w:val="24"/>
          <w:szCs w:val="24"/>
        </w:rPr>
        <w:t xml:space="preserve">remontu </w:t>
      </w:r>
      <w:r w:rsidRPr="00387674">
        <w:rPr>
          <w:rFonts w:ascii="Times New Roman" w:hAnsi="Times New Roman" w:cs="Times New Roman"/>
          <w:sz w:val="24"/>
          <w:szCs w:val="24"/>
        </w:rPr>
        <w:t xml:space="preserve"> </w:t>
      </w:r>
      <w:r w:rsidR="00DE16AE" w:rsidRPr="00387674">
        <w:rPr>
          <w:rFonts w:ascii="Times New Roman" w:hAnsi="Times New Roman" w:cs="Times New Roman"/>
          <w:sz w:val="24"/>
          <w:szCs w:val="24"/>
        </w:rPr>
        <w:t>pomieszczeń</w:t>
      </w:r>
      <w:proofErr w:type="gramEnd"/>
      <w:r w:rsidR="00DE16AE" w:rsidRPr="00387674">
        <w:rPr>
          <w:rFonts w:ascii="Times New Roman" w:hAnsi="Times New Roman" w:cs="Times New Roman"/>
          <w:sz w:val="24"/>
          <w:szCs w:val="24"/>
        </w:rPr>
        <w:t xml:space="preserve"> Szkoły Podstawowej Nr 3 w </w:t>
      </w:r>
      <w:r w:rsidRPr="00387674">
        <w:rPr>
          <w:rFonts w:ascii="Times New Roman" w:hAnsi="Times New Roman" w:cs="Times New Roman"/>
          <w:sz w:val="24"/>
          <w:szCs w:val="24"/>
        </w:rPr>
        <w:t xml:space="preserve">Krośnie, </w:t>
      </w:r>
      <w:r w:rsidR="00844212" w:rsidRPr="00387674">
        <w:rPr>
          <w:rFonts w:ascii="Times New Roman" w:hAnsi="Times New Roman" w:cs="Times New Roman"/>
          <w:sz w:val="24"/>
          <w:szCs w:val="24"/>
        </w:rPr>
        <w:t>przy ul. Marii Konopnickiej.</w:t>
      </w:r>
    </w:p>
    <w:p w14:paraId="29C1449F" w14:textId="77777777" w:rsidR="008B71B6" w:rsidRPr="00387674" w:rsidRDefault="008B71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7253BC" w14:textId="77777777" w:rsidR="008B71B6" w:rsidRPr="00387674" w:rsidRDefault="00F93867">
      <w:pPr>
        <w:pStyle w:val="Akapitzlist"/>
        <w:numPr>
          <w:ilvl w:val="3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Zakres opracowania</w:t>
      </w:r>
    </w:p>
    <w:p w14:paraId="1B035A8C" w14:textId="77777777" w:rsidR="00844212" w:rsidRPr="00387674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Zakres opracowania </w:t>
      </w:r>
      <w:r w:rsidR="00844212" w:rsidRPr="00387674">
        <w:rPr>
          <w:rFonts w:ascii="Times New Roman" w:hAnsi="Times New Roman" w:cs="Times New Roman"/>
          <w:sz w:val="24"/>
          <w:szCs w:val="24"/>
        </w:rPr>
        <w:t>zaznaczono na załączonych szkicach no niniejszego opracowania.</w:t>
      </w:r>
    </w:p>
    <w:p w14:paraId="6AB55B16" w14:textId="77777777" w:rsidR="008B71B6" w:rsidRPr="00387674" w:rsidRDefault="008B71B6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4A745DF7" w14:textId="77777777" w:rsidR="008B71B6" w:rsidRPr="00387674" w:rsidRDefault="00F93867">
      <w:pPr>
        <w:pStyle w:val="Akapitzlist"/>
        <w:numPr>
          <w:ilvl w:val="2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ZAGOSPODAROWANIE TERENU</w:t>
      </w:r>
    </w:p>
    <w:p w14:paraId="6D45BA0C" w14:textId="77777777" w:rsidR="008B71B6" w:rsidRPr="00387674" w:rsidRDefault="008B71B6">
      <w:pPr>
        <w:pStyle w:val="Akapitzlist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6FF5F17" w14:textId="77777777" w:rsidR="008B71B6" w:rsidRPr="00387674" w:rsidRDefault="00F93867">
      <w:pPr>
        <w:pStyle w:val="Akapitzlist"/>
        <w:numPr>
          <w:ilvl w:val="3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7674">
        <w:rPr>
          <w:rFonts w:ascii="Times New Roman" w:hAnsi="Times New Roman" w:cs="Times New Roman"/>
          <w:b/>
          <w:sz w:val="24"/>
          <w:szCs w:val="24"/>
        </w:rPr>
        <w:t>Istniejący  i</w:t>
      </w:r>
      <w:proofErr w:type="gramEnd"/>
      <w:r w:rsidRPr="00387674">
        <w:rPr>
          <w:rFonts w:ascii="Times New Roman" w:hAnsi="Times New Roman" w:cs="Times New Roman"/>
          <w:b/>
          <w:sz w:val="24"/>
          <w:szCs w:val="24"/>
        </w:rPr>
        <w:t xml:space="preserve"> projektowany stan zagospodarowania terenu</w:t>
      </w:r>
    </w:p>
    <w:p w14:paraId="3246EE8C" w14:textId="77777777" w:rsidR="00800E6D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Obecne zagospodarowanie terenu nie ulega zmianie. </w:t>
      </w:r>
      <w:r w:rsidR="00800E6D">
        <w:rPr>
          <w:rFonts w:ascii="Times New Roman" w:hAnsi="Times New Roman" w:cs="Times New Roman"/>
          <w:sz w:val="24"/>
          <w:szCs w:val="24"/>
        </w:rPr>
        <w:t>Romoty remontowe zewnętrzne są objęte w inne części zamówienia.</w:t>
      </w:r>
    </w:p>
    <w:p w14:paraId="2DEFAB3B" w14:textId="663A430E" w:rsidR="008B71B6" w:rsidRPr="00387674" w:rsidRDefault="008B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88C0E9" w14:textId="77777777" w:rsidR="008B71B6" w:rsidRPr="00387674" w:rsidRDefault="008B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5D999D" w14:textId="77777777" w:rsidR="008B71B6" w:rsidRPr="00387674" w:rsidRDefault="008B71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DAF641" w14:textId="77777777" w:rsidR="008B71B6" w:rsidRPr="00387674" w:rsidRDefault="00F93867">
      <w:pPr>
        <w:pStyle w:val="Akapitzlist"/>
        <w:numPr>
          <w:ilvl w:val="3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Ochrona specjalna terenu</w:t>
      </w:r>
    </w:p>
    <w:p w14:paraId="5F25C366" w14:textId="77777777" w:rsidR="008B71B6" w:rsidRPr="00387674" w:rsidRDefault="00F93867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lastRenderedPageBreak/>
        <w:t xml:space="preserve">Teren inwestycji oraz przedmiotowy </w:t>
      </w:r>
      <w:proofErr w:type="gramStart"/>
      <w:r w:rsidRPr="00387674">
        <w:rPr>
          <w:rFonts w:ascii="Times New Roman" w:hAnsi="Times New Roman" w:cs="Times New Roman"/>
          <w:sz w:val="24"/>
          <w:szCs w:val="24"/>
        </w:rPr>
        <w:t>budynek  nie</w:t>
      </w:r>
      <w:proofErr w:type="gramEnd"/>
      <w:r w:rsidRPr="003876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7674">
        <w:rPr>
          <w:rFonts w:ascii="Times New Roman" w:hAnsi="Times New Roman" w:cs="Times New Roman"/>
          <w:sz w:val="24"/>
          <w:szCs w:val="24"/>
        </w:rPr>
        <w:t>jest</w:t>
      </w:r>
      <w:proofErr w:type="gramEnd"/>
      <w:r w:rsidRPr="00387674">
        <w:rPr>
          <w:rFonts w:ascii="Times New Roman" w:hAnsi="Times New Roman" w:cs="Times New Roman"/>
          <w:sz w:val="24"/>
          <w:szCs w:val="24"/>
        </w:rPr>
        <w:t xml:space="preserve"> objęty ochroną zabytków i dziedzictwa kulturowego, ani inną ochroną specjalną terenu.</w:t>
      </w:r>
    </w:p>
    <w:p w14:paraId="46C60B34" w14:textId="77777777" w:rsidR="008B71B6" w:rsidRPr="00387674" w:rsidRDefault="008B71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A899FD" w14:textId="77777777" w:rsidR="008B71B6" w:rsidRPr="00387674" w:rsidRDefault="00F93867">
      <w:pPr>
        <w:pStyle w:val="Akapitzlist"/>
        <w:numPr>
          <w:ilvl w:val="3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Wpływ eksploatacji górniczej</w:t>
      </w:r>
    </w:p>
    <w:p w14:paraId="7D285F6A" w14:textId="77777777" w:rsidR="008B71B6" w:rsidRPr="00387674" w:rsidRDefault="00F93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Nie występuje. </w:t>
      </w:r>
    </w:p>
    <w:p w14:paraId="10E163EA" w14:textId="77777777" w:rsidR="008B71B6" w:rsidRPr="00387674" w:rsidRDefault="00F93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Przedmiotowy teren jest usytuowany poza obszarem wpływu eksploatacji górniczej. </w:t>
      </w:r>
    </w:p>
    <w:p w14:paraId="31C2CBF8" w14:textId="77777777" w:rsidR="008B71B6" w:rsidRPr="00387674" w:rsidRDefault="008B71B6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1917B945" w14:textId="77777777" w:rsidR="008B71B6" w:rsidRPr="00387674" w:rsidRDefault="00F93867">
      <w:pPr>
        <w:pStyle w:val="Akapitzlist"/>
        <w:numPr>
          <w:ilvl w:val="3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 xml:space="preserve">Informacja o charakterze i cechach istniejących i przewidywanych zagrożeń dla środowiska oraz higieny i zdrowia użytkowników obiektu budowlanego i </w:t>
      </w:r>
      <w:proofErr w:type="gramStart"/>
      <w:r w:rsidRPr="00387674">
        <w:rPr>
          <w:rFonts w:ascii="Times New Roman" w:hAnsi="Times New Roman" w:cs="Times New Roman"/>
          <w:b/>
          <w:sz w:val="24"/>
          <w:szCs w:val="24"/>
        </w:rPr>
        <w:t>jego  otoczenia</w:t>
      </w:r>
      <w:proofErr w:type="gramEnd"/>
    </w:p>
    <w:p w14:paraId="3E2B4D2E" w14:textId="77777777" w:rsidR="008B71B6" w:rsidRPr="00387674" w:rsidRDefault="00F93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Bez zmian. </w:t>
      </w:r>
    </w:p>
    <w:p w14:paraId="1E3CB1A2" w14:textId="77777777" w:rsidR="008B71B6" w:rsidRPr="00387674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Projektowan</w:t>
      </w:r>
      <w:r w:rsidR="00DE16AE" w:rsidRPr="00387674">
        <w:rPr>
          <w:rFonts w:ascii="Times New Roman" w:hAnsi="Times New Roman" w:cs="Times New Roman"/>
          <w:sz w:val="24"/>
          <w:szCs w:val="24"/>
        </w:rPr>
        <w:t xml:space="preserve">y zakres remontu </w:t>
      </w:r>
      <w:r w:rsidRPr="00387674">
        <w:rPr>
          <w:rFonts w:ascii="Times New Roman" w:hAnsi="Times New Roman" w:cs="Times New Roman"/>
          <w:sz w:val="24"/>
          <w:szCs w:val="24"/>
        </w:rPr>
        <w:t xml:space="preserve">nie stworzy dodatkowych czynników ponad te, które występowały dotychczas. Projektowana inwestycja nie wpłynie na stan środowiska naturalnego otoczenia, zdrowie ludzi i inne obiekty budowlane. </w:t>
      </w:r>
    </w:p>
    <w:p w14:paraId="1977581D" w14:textId="77777777" w:rsidR="008B71B6" w:rsidRPr="00387674" w:rsidRDefault="008B71B6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127C1639" w14:textId="77777777" w:rsidR="008B71B6" w:rsidRPr="00387674" w:rsidRDefault="00F93867">
      <w:pPr>
        <w:pStyle w:val="Akapitzlist"/>
        <w:numPr>
          <w:ilvl w:val="2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PRZEZNACZENIE, PROGRAM UŻYTKOWY OBIEKTU BUDOWLANEGO I JEGO CHARAKTERYSTYCZNE PARAMETRY TECHNICZNE</w:t>
      </w:r>
    </w:p>
    <w:p w14:paraId="3D6D3956" w14:textId="77777777" w:rsidR="008B71B6" w:rsidRPr="00387674" w:rsidRDefault="008B71B6">
      <w:pPr>
        <w:pStyle w:val="Akapitzlist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23D6DAA" w14:textId="77777777" w:rsidR="008B71B6" w:rsidRPr="00387674" w:rsidRDefault="00F93867">
      <w:pPr>
        <w:pStyle w:val="Akapitzlist"/>
        <w:numPr>
          <w:ilvl w:val="3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Opis stanu istniejącego</w:t>
      </w:r>
    </w:p>
    <w:p w14:paraId="29A4C8EF" w14:textId="77777777" w:rsidR="00844212" w:rsidRPr="00387674" w:rsidRDefault="00F93867">
      <w:pPr>
        <w:pStyle w:val="Akapitzlist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Budynek jest to </w:t>
      </w:r>
      <w:r w:rsidR="00844212" w:rsidRPr="00387674">
        <w:rPr>
          <w:rFonts w:ascii="Times New Roman" w:hAnsi="Times New Roman" w:cs="Times New Roman"/>
          <w:sz w:val="24"/>
          <w:szCs w:val="24"/>
        </w:rPr>
        <w:t xml:space="preserve">obiekt wolnostojący dwukondygnacyjny w części </w:t>
      </w:r>
      <w:proofErr w:type="spellStart"/>
      <w:r w:rsidR="00844212" w:rsidRPr="00387674">
        <w:rPr>
          <w:rFonts w:ascii="Times New Roman" w:hAnsi="Times New Roman" w:cs="Times New Roman"/>
          <w:sz w:val="24"/>
          <w:szCs w:val="24"/>
        </w:rPr>
        <w:t>podpiwnicznony</w:t>
      </w:r>
      <w:proofErr w:type="spellEnd"/>
      <w:r w:rsidR="00844212" w:rsidRPr="00387674">
        <w:rPr>
          <w:rFonts w:ascii="Times New Roman" w:hAnsi="Times New Roman" w:cs="Times New Roman"/>
          <w:sz w:val="24"/>
          <w:szCs w:val="24"/>
        </w:rPr>
        <w:t>. Budynek główny o wymiarach 47,20m x 16,10 m usytuowany na działce nr 52 równolegle do ul. Marii Konopnickiej, wybudowany został pod koniec lat trzydziestych ubiegłego wieku.</w:t>
      </w:r>
    </w:p>
    <w:p w14:paraId="31BD38D0" w14:textId="77777777" w:rsidR="00844212" w:rsidRPr="00387674" w:rsidRDefault="00844212">
      <w:pPr>
        <w:pStyle w:val="Akapitzlist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W późniejszym okresie budynek szkoły był rozbudowany i modernizowany. Dobudowana została sala gimnastyczna i pomieszczenia szatniowe oraz przebudowane zostały pomieszczenia kotłowni z przystosowaniem ich do kotłów gazowych.</w:t>
      </w:r>
    </w:p>
    <w:p w14:paraId="4339620C" w14:textId="77777777" w:rsidR="008B71B6" w:rsidRPr="00387674" w:rsidRDefault="008B71B6">
      <w:pPr>
        <w:pStyle w:val="Akapitzlist"/>
        <w:spacing w:after="0"/>
        <w:ind w:left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0B734213" w14:textId="77777777" w:rsidR="008B71B6" w:rsidRPr="00387674" w:rsidRDefault="00F93867">
      <w:pPr>
        <w:pStyle w:val="Akapitzlist"/>
        <w:numPr>
          <w:ilvl w:val="3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Przeznaczenie obiektu budowlanego</w:t>
      </w:r>
    </w:p>
    <w:p w14:paraId="5FBA92F7" w14:textId="77777777" w:rsidR="008B71B6" w:rsidRPr="00387674" w:rsidRDefault="00F93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Bez zmian. </w:t>
      </w:r>
      <w:r w:rsidR="009D1F2D" w:rsidRPr="00387674">
        <w:rPr>
          <w:rFonts w:ascii="Times New Roman" w:hAnsi="Times New Roman" w:cs="Times New Roman"/>
          <w:sz w:val="24"/>
          <w:szCs w:val="24"/>
        </w:rPr>
        <w:t>Budynek Szkoły</w:t>
      </w:r>
      <w:r w:rsidR="00844212" w:rsidRPr="00387674">
        <w:rPr>
          <w:rFonts w:ascii="Times New Roman" w:hAnsi="Times New Roman" w:cs="Times New Roman"/>
          <w:sz w:val="24"/>
          <w:szCs w:val="24"/>
        </w:rPr>
        <w:t xml:space="preserve"> pełni funkcje dydaktyczną.</w:t>
      </w:r>
    </w:p>
    <w:p w14:paraId="13A4F330" w14:textId="77777777" w:rsidR="008B71B6" w:rsidRPr="00387674" w:rsidRDefault="008B71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A1229AB" w14:textId="77777777" w:rsidR="008B71B6" w:rsidRPr="00387674" w:rsidRDefault="00F93867">
      <w:pPr>
        <w:pStyle w:val="Akapitzlist"/>
        <w:numPr>
          <w:ilvl w:val="3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Program użytkowy</w:t>
      </w:r>
    </w:p>
    <w:p w14:paraId="65D5458F" w14:textId="77777777" w:rsidR="00261AEA" w:rsidRPr="00387674" w:rsidRDefault="00F93867">
      <w:pPr>
        <w:pStyle w:val="Akapitzlist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Budynek </w:t>
      </w:r>
      <w:r w:rsidR="00261AEA" w:rsidRPr="00387674">
        <w:rPr>
          <w:rFonts w:ascii="Times New Roman" w:hAnsi="Times New Roman" w:cs="Times New Roman"/>
          <w:sz w:val="24"/>
          <w:szCs w:val="24"/>
        </w:rPr>
        <w:t xml:space="preserve">został wykonany w technologii tradycyjnej- ściany nośne zewnętrzne i wewnętrzne murowane z cegły ceramicznej pełnej na zaprawie cementowej, stropy </w:t>
      </w:r>
      <w:proofErr w:type="spellStart"/>
      <w:r w:rsidR="00261AEA" w:rsidRPr="00387674">
        <w:rPr>
          <w:rFonts w:ascii="Times New Roman" w:hAnsi="Times New Roman" w:cs="Times New Roman"/>
          <w:sz w:val="24"/>
          <w:szCs w:val="24"/>
        </w:rPr>
        <w:t>międzypiętrowe</w:t>
      </w:r>
      <w:proofErr w:type="spellEnd"/>
      <w:r w:rsidR="00261AEA" w:rsidRPr="00387674">
        <w:rPr>
          <w:rFonts w:ascii="Times New Roman" w:hAnsi="Times New Roman" w:cs="Times New Roman"/>
          <w:sz w:val="24"/>
          <w:szCs w:val="24"/>
        </w:rPr>
        <w:t xml:space="preserve"> żelbetowe typu kleina, prefabrykowane </w:t>
      </w:r>
      <w:proofErr w:type="spellStart"/>
      <w:r w:rsidR="00261AEA" w:rsidRPr="00387674">
        <w:rPr>
          <w:rFonts w:ascii="Times New Roman" w:hAnsi="Times New Roman" w:cs="Times New Roman"/>
          <w:sz w:val="24"/>
          <w:szCs w:val="24"/>
        </w:rPr>
        <w:t>gęstożebrowe</w:t>
      </w:r>
      <w:proofErr w:type="spellEnd"/>
      <w:r w:rsidR="00261AEA" w:rsidRPr="00387674">
        <w:rPr>
          <w:rFonts w:ascii="Times New Roman" w:hAnsi="Times New Roman" w:cs="Times New Roman"/>
          <w:sz w:val="24"/>
          <w:szCs w:val="24"/>
        </w:rPr>
        <w:t xml:space="preserve"> typu Akerman oraz drewniane (część stropu nad parterem w budynku głównym), dach wielospadowy konstrukcji drewnianej stolcowo kleszczowej.</w:t>
      </w:r>
    </w:p>
    <w:p w14:paraId="41DA60E1" w14:textId="77777777" w:rsidR="00261AEA" w:rsidRPr="00387674" w:rsidRDefault="00261AEA" w:rsidP="00261AEA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Fundamenty budynku typu ławowego betonowe,</w:t>
      </w:r>
    </w:p>
    <w:p w14:paraId="71C38116" w14:textId="77777777" w:rsidR="00261AEA" w:rsidRPr="00387674" w:rsidRDefault="00261AEA" w:rsidP="00261AEA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Ściany konstrukcyjne piwnic z cegły ceramicznej pełnej,</w:t>
      </w:r>
    </w:p>
    <w:p w14:paraId="743C11AA" w14:textId="77777777" w:rsidR="00261AEA" w:rsidRPr="00387674" w:rsidRDefault="00261AEA" w:rsidP="00261AEA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Ściany konstrukcyjne wewnętrzne –cegła ceramiczna pełna,</w:t>
      </w:r>
    </w:p>
    <w:p w14:paraId="3F7E9D85" w14:textId="77777777" w:rsidR="00261AEA" w:rsidRPr="00387674" w:rsidRDefault="00261AEA" w:rsidP="00261AEA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Ściany konstrukcyjne </w:t>
      </w:r>
      <w:r w:rsidR="00494988" w:rsidRPr="00387674">
        <w:rPr>
          <w:rFonts w:ascii="Times New Roman" w:hAnsi="Times New Roman" w:cs="Times New Roman"/>
          <w:sz w:val="24"/>
          <w:szCs w:val="24"/>
        </w:rPr>
        <w:t>wewnętrzne – cegła ceramiczna pełna,</w:t>
      </w:r>
    </w:p>
    <w:p w14:paraId="776DCD68" w14:textId="77777777" w:rsidR="00494988" w:rsidRPr="00387674" w:rsidRDefault="00494988" w:rsidP="00261AEA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Ściany działowe cegła ceramiczna pełna,</w:t>
      </w:r>
    </w:p>
    <w:p w14:paraId="4A6E03AB" w14:textId="77777777" w:rsidR="00494988" w:rsidRPr="00387674" w:rsidRDefault="00494988" w:rsidP="00261AEA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Strop żelbetowy płytowy oraz typu kleina,</w:t>
      </w:r>
    </w:p>
    <w:p w14:paraId="798F9EBE" w14:textId="77777777" w:rsidR="00494988" w:rsidRPr="00387674" w:rsidRDefault="00494988" w:rsidP="00261AEA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Klatka schodowa – żelbetowa,</w:t>
      </w:r>
    </w:p>
    <w:p w14:paraId="15C9E73F" w14:textId="77777777" w:rsidR="00494988" w:rsidRPr="00387674" w:rsidRDefault="00494988" w:rsidP="00261AEA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Dach wielospadowy konstrukcji drewnianej stolcowo-kleszczowej kryty blachą,</w:t>
      </w:r>
    </w:p>
    <w:p w14:paraId="7DB9180D" w14:textId="77777777" w:rsidR="00494988" w:rsidRPr="00387674" w:rsidRDefault="00494988" w:rsidP="004949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Ściany zewnętrzne piwnic grubości 60</w:t>
      </w:r>
      <w:r w:rsidR="003240FA">
        <w:rPr>
          <w:rFonts w:ascii="Times New Roman" w:hAnsi="Times New Roman" w:cs="Times New Roman"/>
          <w:sz w:val="24"/>
          <w:szCs w:val="24"/>
        </w:rPr>
        <w:t xml:space="preserve"> </w:t>
      </w:r>
      <w:r w:rsidRPr="00387674">
        <w:rPr>
          <w:rFonts w:ascii="Times New Roman" w:hAnsi="Times New Roman" w:cs="Times New Roman"/>
          <w:sz w:val="24"/>
          <w:szCs w:val="24"/>
        </w:rPr>
        <w:t xml:space="preserve">cm ocieplone warstwą styropianu gr. min 11cm wraz z wykonaniem drenażu opaskowego. </w:t>
      </w:r>
    </w:p>
    <w:p w14:paraId="40DCA575" w14:textId="77777777" w:rsidR="00494988" w:rsidRPr="00387674" w:rsidRDefault="00494988" w:rsidP="004949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C4415C" w14:textId="77777777" w:rsidR="008B71B6" w:rsidRPr="00387674" w:rsidRDefault="008B71B6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630C47AD" w14:textId="77777777" w:rsidR="008B71B6" w:rsidRPr="00387674" w:rsidRDefault="00F93867">
      <w:pPr>
        <w:pStyle w:val="Akapitzlist"/>
        <w:numPr>
          <w:ilvl w:val="2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 xml:space="preserve">FORMA ARCHITEKTONICZNA I FUNKCJA OBIEKTU BUDOWLANEGO, SPOSÓB JEGO DOSTOSOWANIA DO KRAJOBRAZU I OTACZAJĄCEJ </w:t>
      </w:r>
      <w:r w:rsidRPr="00387674">
        <w:rPr>
          <w:rFonts w:ascii="Times New Roman" w:hAnsi="Times New Roman" w:cs="Times New Roman"/>
          <w:b/>
          <w:sz w:val="24"/>
          <w:szCs w:val="24"/>
        </w:rPr>
        <w:lastRenderedPageBreak/>
        <w:t>ZABUDOWY ORAZ SPOSÓB SPEŁNIENIA WYMAGAŃ ZAWARTYCH W art. 5 ust. 1. USTAWY PRAWO BUDOWLANE</w:t>
      </w:r>
    </w:p>
    <w:p w14:paraId="6926AF5B" w14:textId="77777777" w:rsidR="008B71B6" w:rsidRPr="00387674" w:rsidRDefault="008B71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C222B66" w14:textId="77777777" w:rsidR="008B71B6" w:rsidRPr="00387674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Forma architektoniczna i funkcja obiektu budowlanego nie ulegną zmianie. </w:t>
      </w:r>
      <w:r w:rsidR="00A77D65" w:rsidRPr="00387674">
        <w:rPr>
          <w:rFonts w:ascii="Times New Roman" w:hAnsi="Times New Roman" w:cs="Times New Roman"/>
          <w:sz w:val="24"/>
          <w:szCs w:val="24"/>
        </w:rPr>
        <w:t>Remont</w:t>
      </w:r>
      <w:r w:rsidRPr="00387674">
        <w:rPr>
          <w:rFonts w:ascii="Times New Roman" w:hAnsi="Times New Roman" w:cs="Times New Roman"/>
          <w:sz w:val="24"/>
          <w:szCs w:val="24"/>
        </w:rPr>
        <w:t xml:space="preserve"> nie będzie miała wpływu na sposób dostosowania obiektu do krajobrazu i otaczającej zabudowy. </w:t>
      </w:r>
    </w:p>
    <w:p w14:paraId="15E7ACC4" w14:textId="77777777" w:rsidR="008B71B6" w:rsidRPr="00387674" w:rsidRDefault="00F9386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Projektowan</w:t>
      </w:r>
      <w:r w:rsidR="00A77D65" w:rsidRPr="00387674">
        <w:rPr>
          <w:rFonts w:ascii="Times New Roman" w:hAnsi="Times New Roman" w:cs="Times New Roman"/>
          <w:sz w:val="24"/>
          <w:szCs w:val="24"/>
        </w:rPr>
        <w:t>y remont</w:t>
      </w:r>
      <w:r w:rsidRPr="00387674">
        <w:rPr>
          <w:rFonts w:ascii="Times New Roman" w:hAnsi="Times New Roman" w:cs="Times New Roman"/>
          <w:sz w:val="24"/>
          <w:szCs w:val="24"/>
        </w:rPr>
        <w:t xml:space="preserve"> został zaprojektowan</w:t>
      </w:r>
      <w:r w:rsidR="00A77D65" w:rsidRPr="00387674">
        <w:rPr>
          <w:rFonts w:ascii="Times New Roman" w:hAnsi="Times New Roman" w:cs="Times New Roman"/>
          <w:sz w:val="24"/>
          <w:szCs w:val="24"/>
        </w:rPr>
        <w:t>y</w:t>
      </w:r>
      <w:r w:rsidRPr="00387674">
        <w:rPr>
          <w:rFonts w:ascii="Times New Roman" w:hAnsi="Times New Roman" w:cs="Times New Roman"/>
          <w:sz w:val="24"/>
          <w:szCs w:val="24"/>
        </w:rPr>
        <w:t xml:space="preserve"> zgodnie z obowiązującymi przepisami, w tym techniczno-budowlanymi i zasadami wiedzy technicznej oraz w sposób zapewniający spełnienie wszystkich wymagań zawartych w art. 5 ust. 1 Ustawy Prawo budowlane. </w:t>
      </w:r>
    </w:p>
    <w:p w14:paraId="73DBA455" w14:textId="77777777" w:rsidR="008B71B6" w:rsidRPr="00CB138D" w:rsidRDefault="008B71B6">
      <w:pPr>
        <w:spacing w:after="0"/>
        <w:rPr>
          <w:rFonts w:ascii="Times New Roman" w:hAnsi="Times New Roman" w:cs="Times New Roman"/>
        </w:rPr>
      </w:pPr>
    </w:p>
    <w:p w14:paraId="4C3C3582" w14:textId="77777777" w:rsidR="008B71B6" w:rsidRPr="00CB138D" w:rsidRDefault="00F93867">
      <w:pPr>
        <w:pStyle w:val="Akapitzlist"/>
        <w:numPr>
          <w:ilvl w:val="2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138D">
        <w:rPr>
          <w:rFonts w:ascii="Times New Roman" w:hAnsi="Times New Roman" w:cs="Times New Roman"/>
          <w:b/>
          <w:sz w:val="24"/>
          <w:szCs w:val="24"/>
        </w:rPr>
        <w:t>ZAKRES ROBÓT BUDOWLANYCH</w:t>
      </w:r>
    </w:p>
    <w:p w14:paraId="3CDD93F8" w14:textId="77777777" w:rsidR="008B71B6" w:rsidRPr="00387674" w:rsidRDefault="008B71B6">
      <w:pPr>
        <w:pStyle w:val="Akapitzlist"/>
        <w:spacing w:after="0"/>
        <w:ind w:left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B825F79" w14:textId="77777777" w:rsidR="008B71B6" w:rsidRPr="00387674" w:rsidRDefault="00F938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387674">
        <w:rPr>
          <w:rFonts w:ascii="Times New Roman" w:hAnsi="Times New Roman" w:cs="Times New Roman"/>
          <w:b/>
          <w:sz w:val="24"/>
          <w:szCs w:val="24"/>
          <w:lang w:eastAsia="pl-PL"/>
        </w:rPr>
        <w:t>Podstawowe roboty budowlane</w:t>
      </w:r>
    </w:p>
    <w:p w14:paraId="73955848" w14:textId="77777777" w:rsidR="008B71B6" w:rsidRPr="00387674" w:rsidRDefault="008B71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4368AC41" w14:textId="77777777" w:rsidR="008B71B6" w:rsidRPr="00387674" w:rsidRDefault="00730D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387674">
        <w:rPr>
          <w:rFonts w:ascii="Times New Roman" w:hAnsi="Times New Roman" w:cs="Times New Roman"/>
          <w:b/>
          <w:sz w:val="24"/>
          <w:szCs w:val="24"/>
          <w:lang w:eastAsia="pl-PL"/>
        </w:rPr>
        <w:t>Remont</w:t>
      </w:r>
      <w:r w:rsidR="00F93867" w:rsidRPr="00387674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części </w:t>
      </w:r>
      <w:r w:rsidRPr="00387674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pomieszczeń piwnicznych </w:t>
      </w:r>
      <w:r w:rsidR="00F93867" w:rsidRPr="00387674">
        <w:rPr>
          <w:rFonts w:ascii="Times New Roman" w:hAnsi="Times New Roman" w:cs="Times New Roman"/>
          <w:b/>
          <w:sz w:val="24"/>
          <w:szCs w:val="24"/>
          <w:lang w:eastAsia="pl-PL"/>
        </w:rPr>
        <w:t>budynku.</w:t>
      </w:r>
    </w:p>
    <w:p w14:paraId="21A51B3F" w14:textId="77777777" w:rsidR="00172260" w:rsidRPr="00387674" w:rsidRDefault="001722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33F47B95" w14:textId="14E37F34" w:rsidR="00730D25" w:rsidRPr="00BD4207" w:rsidRDefault="00730D25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bookmarkStart w:id="0" w:name="_Hlk226718068"/>
      <w:r w:rsidRPr="00BD4207">
        <w:rPr>
          <w:rFonts w:ascii="Times New Roman" w:hAnsi="Times New Roman" w:cs="Times New Roman"/>
          <w:sz w:val="24"/>
          <w:szCs w:val="24"/>
          <w:lang w:eastAsia="pl-PL"/>
        </w:rPr>
        <w:t xml:space="preserve">Wymiana drzwi pomiędzy pomieszczeniem </w:t>
      </w:r>
      <w:r w:rsidR="00BD4207" w:rsidRPr="00BD4207">
        <w:rPr>
          <w:rFonts w:ascii="Times New Roman" w:hAnsi="Times New Roman" w:cs="Times New Roman"/>
          <w:sz w:val="24"/>
          <w:szCs w:val="24"/>
          <w:lang w:eastAsia="pl-PL"/>
        </w:rPr>
        <w:t>A</w:t>
      </w:r>
      <w:r w:rsidRPr="00BD4207">
        <w:rPr>
          <w:rFonts w:ascii="Times New Roman" w:hAnsi="Times New Roman" w:cs="Times New Roman"/>
          <w:sz w:val="24"/>
          <w:szCs w:val="24"/>
          <w:lang w:eastAsia="pl-PL"/>
        </w:rPr>
        <w:t>-</w:t>
      </w:r>
      <w:r w:rsidR="00BD4207" w:rsidRPr="00BD4207">
        <w:rPr>
          <w:rFonts w:ascii="Times New Roman" w:hAnsi="Times New Roman" w:cs="Times New Roman"/>
          <w:sz w:val="24"/>
          <w:szCs w:val="24"/>
          <w:lang w:eastAsia="pl-PL"/>
        </w:rPr>
        <w:t>B,</w:t>
      </w:r>
    </w:p>
    <w:p w14:paraId="1BAA81E8" w14:textId="30F4FF35" w:rsidR="00BD4207" w:rsidRPr="00BD4207" w:rsidRDefault="00BD4207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BD4207">
        <w:rPr>
          <w:rFonts w:ascii="Times New Roman" w:hAnsi="Times New Roman" w:cs="Times New Roman"/>
          <w:sz w:val="24"/>
          <w:szCs w:val="24"/>
          <w:lang w:eastAsia="pl-PL"/>
        </w:rPr>
        <w:t>Wymiana drzwi pomiędzy istniejącym korytarzem a korytarzem (pomieszczenie B),</w:t>
      </w:r>
    </w:p>
    <w:p w14:paraId="4535D1F4" w14:textId="1ED80F22" w:rsidR="00730D25" w:rsidRPr="00BD4207" w:rsidRDefault="00730D25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BD4207">
        <w:rPr>
          <w:rFonts w:ascii="Times New Roman" w:hAnsi="Times New Roman" w:cs="Times New Roman"/>
          <w:sz w:val="24"/>
          <w:szCs w:val="24"/>
          <w:lang w:eastAsia="pl-PL"/>
        </w:rPr>
        <w:t xml:space="preserve">Demontaż ościeżnicy pomiędzy pomieszczeniem </w:t>
      </w:r>
      <w:r w:rsidR="00BD4207" w:rsidRPr="00BD4207">
        <w:rPr>
          <w:rFonts w:ascii="Times New Roman" w:hAnsi="Times New Roman" w:cs="Times New Roman"/>
          <w:sz w:val="24"/>
          <w:szCs w:val="24"/>
          <w:lang w:eastAsia="pl-PL"/>
        </w:rPr>
        <w:t>B-C,</w:t>
      </w:r>
    </w:p>
    <w:p w14:paraId="14573B5B" w14:textId="77777777" w:rsidR="00D84B9B" w:rsidRPr="00BD4207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BD4207">
        <w:rPr>
          <w:rFonts w:ascii="Times New Roman" w:hAnsi="Times New Roman" w:cs="Times New Roman"/>
          <w:sz w:val="24"/>
          <w:szCs w:val="24"/>
          <w:lang w:eastAsia="pl-PL"/>
        </w:rPr>
        <w:t>Rozebranie istniejących płytek podłogowych</w:t>
      </w:r>
      <w:r w:rsidR="00A83967" w:rsidRPr="00BD4207">
        <w:rPr>
          <w:rFonts w:ascii="Times New Roman" w:hAnsi="Times New Roman" w:cs="Times New Roman"/>
          <w:sz w:val="24"/>
          <w:szCs w:val="24"/>
          <w:lang w:eastAsia="pl-PL"/>
        </w:rPr>
        <w:t xml:space="preserve"> wraz z cokolikiem</w:t>
      </w:r>
      <w:r w:rsidRPr="00BD4207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718CC5C2" w14:textId="77777777" w:rsidR="00D84B9B" w:rsidRPr="00BD4207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BD4207">
        <w:rPr>
          <w:rFonts w:ascii="Times New Roman" w:hAnsi="Times New Roman" w:cs="Times New Roman"/>
          <w:sz w:val="24"/>
          <w:szCs w:val="24"/>
          <w:lang w:eastAsia="pl-PL"/>
        </w:rPr>
        <w:t>Rozbiórka wylewki betonowej zbrojonej,</w:t>
      </w:r>
    </w:p>
    <w:p w14:paraId="408B8A0E" w14:textId="77777777" w:rsidR="00A83967" w:rsidRPr="00913AE3" w:rsidRDefault="00A83967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913AE3">
        <w:rPr>
          <w:rFonts w:ascii="Times New Roman" w:hAnsi="Times New Roman" w:cs="Times New Roman"/>
          <w:sz w:val="24"/>
          <w:szCs w:val="24"/>
          <w:lang w:eastAsia="pl-PL"/>
        </w:rPr>
        <w:t>Pogłębienie pod konstrukcję posadzek,</w:t>
      </w:r>
    </w:p>
    <w:p w14:paraId="443C0830" w14:textId="250D9778" w:rsidR="00D84B9B" w:rsidRPr="00913AE3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913AE3">
        <w:rPr>
          <w:rFonts w:ascii="Times New Roman" w:hAnsi="Times New Roman" w:cs="Times New Roman"/>
          <w:sz w:val="24"/>
          <w:szCs w:val="24"/>
          <w:lang w:eastAsia="pl-PL"/>
        </w:rPr>
        <w:t>Demontaż osprzętu elektrycznego i teletechnicznego (oprawy, gniazdka itp.)</w:t>
      </w:r>
    </w:p>
    <w:p w14:paraId="4E12EFC1" w14:textId="179ECB87" w:rsidR="00D84B9B" w:rsidRPr="00913AE3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913AE3">
        <w:rPr>
          <w:rFonts w:ascii="Times New Roman" w:hAnsi="Times New Roman" w:cs="Times New Roman"/>
          <w:sz w:val="24"/>
          <w:szCs w:val="24"/>
          <w:lang w:eastAsia="pl-PL"/>
        </w:rPr>
        <w:t>Skucie mokrych tynków piwnicznych na wysokość śr. 1,</w:t>
      </w:r>
      <w:r w:rsidR="00913AE3" w:rsidRPr="00913AE3">
        <w:rPr>
          <w:rFonts w:ascii="Times New Roman" w:hAnsi="Times New Roman" w:cs="Times New Roman"/>
          <w:sz w:val="24"/>
          <w:szCs w:val="24"/>
          <w:lang w:eastAsia="pl-PL"/>
        </w:rPr>
        <w:t>7</w:t>
      </w:r>
      <w:r w:rsidRPr="00913AE3">
        <w:rPr>
          <w:rFonts w:ascii="Times New Roman" w:hAnsi="Times New Roman" w:cs="Times New Roman"/>
          <w:sz w:val="24"/>
          <w:szCs w:val="24"/>
          <w:lang w:eastAsia="pl-PL"/>
        </w:rPr>
        <w:t xml:space="preserve"> m,</w:t>
      </w:r>
    </w:p>
    <w:p w14:paraId="4784A28B" w14:textId="77777777" w:rsidR="00A83967" w:rsidRPr="006C1F36" w:rsidRDefault="00A83967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  <w:r w:rsidRPr="00913AE3">
        <w:rPr>
          <w:rFonts w:ascii="Times New Roman" w:hAnsi="Times New Roman" w:cs="Times New Roman"/>
          <w:sz w:val="24"/>
          <w:szCs w:val="24"/>
          <w:lang w:eastAsia="pl-PL"/>
        </w:rPr>
        <w:t>Wykonanie warstwy wyrównawczej z piasku</w:t>
      </w:r>
      <w:r w:rsidRPr="006C1F36">
        <w:rPr>
          <w:rFonts w:ascii="Times New Roman" w:hAnsi="Times New Roman" w:cs="Times New Roman"/>
          <w:color w:val="EE0000"/>
          <w:sz w:val="24"/>
          <w:szCs w:val="24"/>
          <w:lang w:eastAsia="pl-PL"/>
        </w:rPr>
        <w:t>,</w:t>
      </w:r>
    </w:p>
    <w:p w14:paraId="465C89C2" w14:textId="77777777" w:rsidR="00A83967" w:rsidRPr="00913AE3" w:rsidRDefault="00A83967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913AE3">
        <w:rPr>
          <w:rFonts w:ascii="Times New Roman" w:hAnsi="Times New Roman" w:cs="Times New Roman"/>
          <w:sz w:val="24"/>
          <w:szCs w:val="24"/>
          <w:lang w:eastAsia="pl-PL"/>
        </w:rPr>
        <w:t>Ułożenie foli separacyjnej,</w:t>
      </w:r>
    </w:p>
    <w:p w14:paraId="671DBA74" w14:textId="77777777" w:rsidR="00A83967" w:rsidRPr="00913AE3" w:rsidRDefault="00A83967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913AE3">
        <w:rPr>
          <w:rFonts w:ascii="Times New Roman" w:hAnsi="Times New Roman" w:cs="Times New Roman"/>
          <w:sz w:val="24"/>
          <w:szCs w:val="24"/>
          <w:lang w:eastAsia="pl-PL"/>
        </w:rPr>
        <w:t>Wykonanie podkładu betonowego B25 o grubości 10 cm (wodoszczelność –W8) zbrojonego przeciwskurczowo siatką fi 8 o rozstawie 20 cm w każdym kierunku,</w:t>
      </w:r>
    </w:p>
    <w:p w14:paraId="7A86F251" w14:textId="77777777" w:rsidR="00D84B9B" w:rsidRPr="00913AE3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913AE3">
        <w:rPr>
          <w:rFonts w:ascii="Times New Roman" w:hAnsi="Times New Roman" w:cs="Times New Roman"/>
          <w:sz w:val="24"/>
          <w:szCs w:val="24"/>
          <w:lang w:eastAsia="pl-PL"/>
        </w:rPr>
        <w:t>Wykonanie iniekcji ciśnieniowej dwurzędowej zawilgoconych ścian ceglanych,</w:t>
      </w:r>
    </w:p>
    <w:p w14:paraId="260B0922" w14:textId="77777777" w:rsidR="00A83967" w:rsidRPr="00913AE3" w:rsidRDefault="00A83967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913AE3">
        <w:rPr>
          <w:rFonts w:ascii="Times New Roman" w:hAnsi="Times New Roman" w:cs="Times New Roman"/>
          <w:sz w:val="24"/>
          <w:szCs w:val="24"/>
          <w:lang w:eastAsia="pl-PL"/>
        </w:rPr>
        <w:t>Wykonanie iniekcji pionowej ciśnieniowej strukturalnej rozstaw otworów siatka co 12-15 cm,</w:t>
      </w:r>
    </w:p>
    <w:p w14:paraId="106A32FF" w14:textId="77777777" w:rsidR="00D84B9B" w:rsidRPr="00913AE3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913AE3">
        <w:rPr>
          <w:rFonts w:ascii="Times New Roman" w:hAnsi="Times New Roman" w:cs="Times New Roman"/>
          <w:sz w:val="24"/>
          <w:szCs w:val="24"/>
          <w:lang w:eastAsia="pl-PL"/>
        </w:rPr>
        <w:t>Uszczelnienie styku ściana - płyta systemową zaprawą uszczelniającą (opcjonalnie taśmą uszczelniającą),</w:t>
      </w:r>
    </w:p>
    <w:p w14:paraId="55332BB7" w14:textId="34FB7AF4" w:rsidR="00D84B9B" w:rsidRPr="00913AE3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913AE3">
        <w:rPr>
          <w:rFonts w:ascii="Times New Roman" w:hAnsi="Times New Roman" w:cs="Times New Roman"/>
          <w:sz w:val="24"/>
          <w:szCs w:val="24"/>
          <w:lang w:eastAsia="pl-PL"/>
        </w:rPr>
        <w:t>Wykonanie warstwy uszczelnienia</w:t>
      </w:r>
      <w:r w:rsidR="00A83967" w:rsidRPr="00913AE3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913AE3">
        <w:rPr>
          <w:rFonts w:ascii="Times New Roman" w:hAnsi="Times New Roman" w:cs="Times New Roman"/>
          <w:sz w:val="24"/>
          <w:szCs w:val="24"/>
          <w:lang w:eastAsia="pl-PL"/>
        </w:rPr>
        <w:t>typu wannowego z</w:t>
      </w:r>
      <w:r w:rsidR="00A83967" w:rsidRPr="00913AE3">
        <w:rPr>
          <w:rFonts w:ascii="Times New Roman" w:hAnsi="Times New Roman" w:cs="Times New Roman"/>
          <w:sz w:val="24"/>
          <w:szCs w:val="24"/>
          <w:lang w:eastAsia="pl-PL"/>
        </w:rPr>
        <w:t xml:space="preserve"> elastycznego szlamu mineralnego</w:t>
      </w:r>
      <w:r w:rsidRPr="00913AE3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Pr="00913AE3">
        <w:rPr>
          <w:rFonts w:ascii="Times New Roman" w:hAnsi="Times New Roman" w:cs="Times New Roman"/>
          <w:sz w:val="24"/>
          <w:szCs w:val="24"/>
          <w:lang w:eastAsia="pl-PL"/>
        </w:rPr>
        <w:t>(</w:t>
      </w:r>
      <w:r w:rsidR="00A83967" w:rsidRPr="00913AE3">
        <w:rPr>
          <w:rFonts w:ascii="Times New Roman" w:hAnsi="Times New Roman" w:cs="Times New Roman"/>
          <w:sz w:val="24"/>
          <w:szCs w:val="24"/>
          <w:lang w:eastAsia="pl-PL"/>
        </w:rPr>
        <w:t xml:space="preserve"> wraz</w:t>
      </w:r>
      <w:proofErr w:type="gramEnd"/>
      <w:r w:rsidR="00A83967" w:rsidRPr="00913AE3">
        <w:rPr>
          <w:rFonts w:ascii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 w:rsidR="00A83967" w:rsidRPr="00913AE3">
        <w:rPr>
          <w:rFonts w:ascii="Times New Roman" w:hAnsi="Times New Roman" w:cs="Times New Roman"/>
          <w:sz w:val="24"/>
          <w:szCs w:val="24"/>
          <w:lang w:eastAsia="pl-PL"/>
        </w:rPr>
        <w:t>wyobleniem</w:t>
      </w:r>
      <w:proofErr w:type="spellEnd"/>
      <w:r w:rsidR="00A83967" w:rsidRPr="00913AE3">
        <w:rPr>
          <w:rFonts w:ascii="Times New Roman" w:hAnsi="Times New Roman" w:cs="Times New Roman"/>
          <w:sz w:val="24"/>
          <w:szCs w:val="24"/>
          <w:lang w:eastAsia="pl-PL"/>
        </w:rPr>
        <w:t xml:space="preserve"> i wywinięciem na ścianę </w:t>
      </w:r>
      <w:r w:rsidRPr="00913AE3">
        <w:rPr>
          <w:rFonts w:ascii="Times New Roman" w:hAnsi="Times New Roman" w:cs="Times New Roman"/>
          <w:sz w:val="24"/>
          <w:szCs w:val="24"/>
          <w:lang w:eastAsia="pl-PL"/>
        </w:rPr>
        <w:t>ok. 30</w:t>
      </w:r>
      <w:r w:rsidR="00D2286C" w:rsidRPr="00913AE3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913AE3">
        <w:rPr>
          <w:rFonts w:ascii="Times New Roman" w:hAnsi="Times New Roman" w:cs="Times New Roman"/>
          <w:sz w:val="24"/>
          <w:szCs w:val="24"/>
          <w:lang w:eastAsia="pl-PL"/>
        </w:rPr>
        <w:t>cm powyżej posadzki</w:t>
      </w:r>
      <w:r w:rsidR="00913AE3" w:rsidRPr="00913AE3">
        <w:rPr>
          <w:rFonts w:ascii="Times New Roman" w:hAnsi="Times New Roman" w:cs="Times New Roman"/>
          <w:sz w:val="24"/>
          <w:szCs w:val="24"/>
          <w:lang w:eastAsia="pl-PL"/>
        </w:rPr>
        <w:t xml:space="preserve"> oraz w miejscach ścian dociskowych 2,0m</w:t>
      </w:r>
      <w:r w:rsidRPr="00913AE3">
        <w:rPr>
          <w:rFonts w:ascii="Times New Roman" w:hAnsi="Times New Roman" w:cs="Times New Roman"/>
          <w:sz w:val="24"/>
          <w:szCs w:val="24"/>
          <w:lang w:eastAsia="pl-PL"/>
        </w:rPr>
        <w:t>),</w:t>
      </w:r>
    </w:p>
    <w:p w14:paraId="2720E579" w14:textId="2E35244A" w:rsidR="00D84B9B" w:rsidRPr="00913AE3" w:rsidRDefault="00C43D58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913AE3">
        <w:rPr>
          <w:rFonts w:ascii="Times New Roman" w:hAnsi="Times New Roman" w:cs="Times New Roman"/>
          <w:sz w:val="24"/>
          <w:szCs w:val="24"/>
          <w:lang w:eastAsia="pl-PL"/>
        </w:rPr>
        <w:t xml:space="preserve">Wykonanie nowych tynków </w:t>
      </w:r>
      <w:r w:rsidR="00913AE3" w:rsidRPr="00913AE3">
        <w:rPr>
          <w:rFonts w:ascii="Times New Roman" w:hAnsi="Times New Roman" w:cs="Times New Roman"/>
          <w:sz w:val="24"/>
          <w:szCs w:val="24"/>
          <w:lang w:eastAsia="pl-PL"/>
        </w:rPr>
        <w:t>cementowo-wapiennych</w:t>
      </w:r>
      <w:r w:rsidRPr="00913AE3">
        <w:rPr>
          <w:rFonts w:ascii="Times New Roman" w:hAnsi="Times New Roman" w:cs="Times New Roman"/>
          <w:sz w:val="24"/>
          <w:szCs w:val="24"/>
          <w:lang w:eastAsia="pl-PL"/>
        </w:rPr>
        <w:t xml:space="preserve"> (o wysokości średnio ok. 1</w:t>
      </w:r>
      <w:r w:rsidR="00913AE3" w:rsidRPr="00913AE3">
        <w:rPr>
          <w:rFonts w:ascii="Times New Roman" w:hAnsi="Times New Roman" w:cs="Times New Roman"/>
          <w:sz w:val="24"/>
          <w:szCs w:val="24"/>
          <w:lang w:eastAsia="pl-PL"/>
        </w:rPr>
        <w:t>,7</w:t>
      </w:r>
      <w:r w:rsidRPr="00913AE3">
        <w:rPr>
          <w:rFonts w:ascii="Times New Roman" w:hAnsi="Times New Roman" w:cs="Times New Roman"/>
          <w:sz w:val="24"/>
          <w:szCs w:val="24"/>
          <w:lang w:eastAsia="pl-PL"/>
        </w:rPr>
        <w:t>m),</w:t>
      </w:r>
    </w:p>
    <w:p w14:paraId="34100C34" w14:textId="77777777" w:rsidR="00D84B9B" w:rsidRPr="00913AE3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913AE3">
        <w:rPr>
          <w:rFonts w:ascii="Times New Roman" w:hAnsi="Times New Roman" w:cs="Times New Roman"/>
          <w:sz w:val="24"/>
          <w:szCs w:val="24"/>
          <w:lang w:eastAsia="pl-PL"/>
        </w:rPr>
        <w:t>Wykonanie Izolacji ze styropianu EPS 100 gr. 10 cm (λ=0,31W/m2)</w:t>
      </w:r>
    </w:p>
    <w:p w14:paraId="66B0F809" w14:textId="77777777" w:rsidR="00D84B9B" w:rsidRPr="00913AE3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913AE3">
        <w:rPr>
          <w:rFonts w:ascii="Times New Roman" w:hAnsi="Times New Roman" w:cs="Times New Roman"/>
          <w:sz w:val="24"/>
          <w:szCs w:val="24"/>
          <w:lang w:eastAsia="pl-PL"/>
        </w:rPr>
        <w:t>Ułożenie folii PE typu szerokiego,</w:t>
      </w:r>
    </w:p>
    <w:p w14:paraId="2E28669C" w14:textId="77777777" w:rsidR="00D84B9B" w:rsidRPr="00913AE3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913AE3">
        <w:rPr>
          <w:rFonts w:ascii="Times New Roman" w:hAnsi="Times New Roman" w:cs="Times New Roman"/>
          <w:sz w:val="24"/>
          <w:szCs w:val="24"/>
          <w:lang w:eastAsia="pl-PL"/>
        </w:rPr>
        <w:t>Wylewka betonowa 5 cm zbrojona,</w:t>
      </w:r>
    </w:p>
    <w:p w14:paraId="5EF53361" w14:textId="1FDD52D3" w:rsidR="00D84B9B" w:rsidRPr="004A12E3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4A12E3">
        <w:rPr>
          <w:rFonts w:ascii="Times New Roman" w:hAnsi="Times New Roman" w:cs="Times New Roman"/>
          <w:sz w:val="24"/>
          <w:szCs w:val="24"/>
          <w:lang w:eastAsia="pl-PL"/>
        </w:rPr>
        <w:t>Montaż drzwi wewnętrznych (90/200cm w świetle) płytowych ze wzmocnionym ramiakiem</w:t>
      </w:r>
      <w:r w:rsidR="00913AE3" w:rsidRPr="004A12E3">
        <w:rPr>
          <w:rFonts w:ascii="Times New Roman" w:hAnsi="Times New Roman" w:cs="Times New Roman"/>
          <w:sz w:val="24"/>
          <w:szCs w:val="24"/>
          <w:lang w:eastAsia="pl-PL"/>
        </w:rPr>
        <w:t>, tuleje wentylacyjne w pom. Sanitarnym</w:t>
      </w:r>
      <w:r w:rsidR="00956E1B"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  <w:proofErr w:type="gramStart"/>
      <w:r w:rsidR="00881FEC"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III </w:t>
      </w:r>
      <w:r w:rsidR="00956E1B"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 klasa</w:t>
      </w:r>
      <w:proofErr w:type="gramEnd"/>
      <w:r w:rsidR="00956E1B"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 mechaniczna wg. </w:t>
      </w:r>
      <w:r w:rsidR="00881FEC" w:rsidRPr="004A12E3">
        <w:rPr>
          <w:rFonts w:ascii="Times New Roman" w:hAnsi="Times New Roman" w:cs="Times New Roman"/>
          <w:sz w:val="24"/>
          <w:szCs w:val="24"/>
          <w:lang w:eastAsia="pl-PL"/>
        </w:rPr>
        <w:t>PN-EN 1192:2001</w:t>
      </w:r>
      <w:r w:rsidR="00913AE3" w:rsidRPr="004A12E3">
        <w:rPr>
          <w:rFonts w:ascii="Times New Roman" w:hAnsi="Times New Roman" w:cs="Times New Roman"/>
          <w:sz w:val="24"/>
          <w:szCs w:val="24"/>
          <w:lang w:eastAsia="pl-PL"/>
        </w:rPr>
        <w:t>)</w:t>
      </w:r>
      <w:r w:rsidRPr="004A12E3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7FC0FFBA" w14:textId="77777777" w:rsidR="00D84B9B" w:rsidRPr="004A12E3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Ułożenie foli w płynie 2 krotne </w:t>
      </w:r>
      <w:proofErr w:type="gramStart"/>
      <w:r w:rsidRPr="004A12E3">
        <w:rPr>
          <w:rFonts w:ascii="Times New Roman" w:hAnsi="Times New Roman" w:cs="Times New Roman"/>
          <w:sz w:val="24"/>
          <w:szCs w:val="24"/>
          <w:lang w:eastAsia="pl-PL"/>
        </w:rPr>
        <w:t>na  wylewce</w:t>
      </w:r>
      <w:proofErr w:type="gramEnd"/>
      <w:r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 wraz z wywinięciem na ściany do wysokości ok. </w:t>
      </w:r>
      <w:r w:rsidR="00095326" w:rsidRPr="004A12E3">
        <w:rPr>
          <w:rFonts w:ascii="Times New Roman" w:hAnsi="Times New Roman" w:cs="Times New Roman"/>
          <w:sz w:val="24"/>
          <w:szCs w:val="24"/>
          <w:lang w:eastAsia="pl-PL"/>
        </w:rPr>
        <w:t>2</w:t>
      </w:r>
      <w:r w:rsidRPr="004A12E3">
        <w:rPr>
          <w:rFonts w:ascii="Times New Roman" w:hAnsi="Times New Roman" w:cs="Times New Roman"/>
          <w:sz w:val="24"/>
          <w:szCs w:val="24"/>
          <w:lang w:eastAsia="pl-PL"/>
        </w:rPr>
        <w:t>0</w:t>
      </w:r>
      <w:r w:rsidR="00A83967"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4A12E3">
        <w:rPr>
          <w:rFonts w:ascii="Times New Roman" w:hAnsi="Times New Roman" w:cs="Times New Roman"/>
          <w:sz w:val="24"/>
          <w:szCs w:val="24"/>
          <w:lang w:eastAsia="pl-PL"/>
        </w:rPr>
        <w:t>cm,</w:t>
      </w:r>
    </w:p>
    <w:p w14:paraId="2A1F8D90" w14:textId="77777777" w:rsidR="00D84B9B" w:rsidRPr="004A12E3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Ułożenie płytek </w:t>
      </w:r>
      <w:proofErr w:type="spellStart"/>
      <w:r w:rsidRPr="004A12E3">
        <w:rPr>
          <w:rFonts w:ascii="Times New Roman" w:hAnsi="Times New Roman" w:cs="Times New Roman"/>
          <w:sz w:val="24"/>
          <w:szCs w:val="24"/>
          <w:lang w:eastAsia="pl-PL"/>
        </w:rPr>
        <w:t>gresowych</w:t>
      </w:r>
      <w:proofErr w:type="spellEnd"/>
      <w:r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 w stylu karo antypoślizgowych klasa min. R10 układane na elastycznej zaprawie klejowej,</w:t>
      </w:r>
    </w:p>
    <w:p w14:paraId="5714E95D" w14:textId="37FC92D2" w:rsidR="005E20F7" w:rsidRPr="004A12E3" w:rsidRDefault="005E20F7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4A12E3">
        <w:rPr>
          <w:rFonts w:ascii="Times New Roman" w:hAnsi="Times New Roman" w:cs="Times New Roman"/>
          <w:sz w:val="24"/>
          <w:szCs w:val="24"/>
          <w:lang w:eastAsia="pl-PL"/>
        </w:rPr>
        <w:t>Wykonanie schodów wewnętrznych wraz z obustronna balustradą (wykonać wnękę na balustradę w ścianie dociskowej- brak miejsca),</w:t>
      </w:r>
    </w:p>
    <w:p w14:paraId="1786A50E" w14:textId="059575F6" w:rsidR="00D84B9B" w:rsidRPr="004A12E3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Wykonanie </w:t>
      </w:r>
      <w:r w:rsidR="00913AE3" w:rsidRPr="004A12E3">
        <w:rPr>
          <w:rFonts w:ascii="Times New Roman" w:hAnsi="Times New Roman" w:cs="Times New Roman"/>
          <w:sz w:val="24"/>
          <w:szCs w:val="24"/>
          <w:lang w:eastAsia="pl-PL"/>
        </w:rPr>
        <w:t>lamperii</w:t>
      </w:r>
      <w:r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863E46" w:rsidRPr="004A12E3">
        <w:rPr>
          <w:rFonts w:ascii="Times New Roman" w:hAnsi="Times New Roman" w:cs="Times New Roman"/>
          <w:sz w:val="24"/>
          <w:szCs w:val="24"/>
          <w:lang w:eastAsia="pl-PL"/>
        </w:rPr>
        <w:t>z</w:t>
      </w:r>
      <w:r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 płytek</w:t>
      </w:r>
      <w:r w:rsidR="00095326"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863E46"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ceramicznych </w:t>
      </w:r>
      <w:r w:rsidR="00095326"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o wysokości </w:t>
      </w:r>
      <w:r w:rsidR="00863E46"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w pomieszczenia A min 2m w pozostałych </w:t>
      </w:r>
      <w:r w:rsidR="00913AE3"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min. </w:t>
      </w:r>
      <w:r w:rsidR="00095326" w:rsidRPr="004A12E3">
        <w:rPr>
          <w:rFonts w:ascii="Times New Roman" w:hAnsi="Times New Roman" w:cs="Times New Roman"/>
          <w:sz w:val="24"/>
          <w:szCs w:val="24"/>
          <w:lang w:eastAsia="pl-PL"/>
        </w:rPr>
        <w:t>1</w:t>
      </w:r>
      <w:r w:rsidR="00913AE3" w:rsidRPr="004A12E3">
        <w:rPr>
          <w:rFonts w:ascii="Times New Roman" w:hAnsi="Times New Roman" w:cs="Times New Roman"/>
          <w:sz w:val="24"/>
          <w:szCs w:val="24"/>
          <w:lang w:eastAsia="pl-PL"/>
        </w:rPr>
        <w:t>,</w:t>
      </w:r>
      <w:r w:rsidR="00095326" w:rsidRPr="004A12E3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="00863E46"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 m</w:t>
      </w:r>
      <w:r w:rsidRPr="004A12E3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2376D877" w14:textId="77777777" w:rsidR="00D84B9B" w:rsidRPr="004A12E3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4A12E3">
        <w:rPr>
          <w:rFonts w:ascii="Times New Roman" w:hAnsi="Times New Roman" w:cs="Times New Roman"/>
          <w:sz w:val="24"/>
          <w:szCs w:val="24"/>
          <w:lang w:eastAsia="pl-PL"/>
        </w:rPr>
        <w:t>Zabezpieczenie podłóg oraz stolarki okienno- drzwiowej,</w:t>
      </w:r>
    </w:p>
    <w:p w14:paraId="215B008F" w14:textId="77777777" w:rsidR="00D84B9B" w:rsidRPr="004A12E3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4A12E3">
        <w:rPr>
          <w:rFonts w:ascii="Times New Roman" w:hAnsi="Times New Roman" w:cs="Times New Roman"/>
          <w:sz w:val="24"/>
          <w:szCs w:val="24"/>
          <w:lang w:eastAsia="pl-PL"/>
        </w:rPr>
        <w:t>Przygotowanie podłoża pod malowanie wraz z po szpachlowaniem,</w:t>
      </w:r>
    </w:p>
    <w:p w14:paraId="3B3131AF" w14:textId="6139F147" w:rsidR="00D84B9B" w:rsidRPr="004A12E3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4A12E3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Gruntowanie podłoży po</w:t>
      </w:r>
      <w:r w:rsidR="00913AE3" w:rsidRPr="004A12E3">
        <w:rPr>
          <w:rFonts w:ascii="Times New Roman" w:hAnsi="Times New Roman" w:cs="Times New Roman"/>
          <w:sz w:val="24"/>
          <w:szCs w:val="24"/>
          <w:lang w:eastAsia="pl-PL"/>
        </w:rPr>
        <w:t>d</w:t>
      </w:r>
      <w:r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 malowanie,</w:t>
      </w:r>
    </w:p>
    <w:p w14:paraId="694BE834" w14:textId="2B119E37" w:rsidR="00D84B9B" w:rsidRPr="004A12E3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Dwukrotne malowanie ścian i sufitów farbami </w:t>
      </w:r>
      <w:r w:rsidR="00913AE3" w:rsidRPr="004A12E3">
        <w:rPr>
          <w:rFonts w:ascii="Times New Roman" w:hAnsi="Times New Roman" w:cs="Times New Roman"/>
          <w:sz w:val="24"/>
          <w:szCs w:val="24"/>
          <w:lang w:eastAsia="pl-PL"/>
        </w:rPr>
        <w:t>ceramicznymi,</w:t>
      </w:r>
    </w:p>
    <w:p w14:paraId="201806BB" w14:textId="77777777" w:rsidR="00D84B9B" w:rsidRPr="004A12E3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4A12E3">
        <w:rPr>
          <w:rFonts w:ascii="Times New Roman" w:hAnsi="Times New Roman" w:cs="Times New Roman"/>
          <w:sz w:val="24"/>
          <w:szCs w:val="24"/>
          <w:lang w:eastAsia="pl-PL"/>
        </w:rPr>
        <w:t>Montaż kra</w:t>
      </w:r>
      <w:r w:rsidR="00C43D58"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tek wentylacyjnych oraz montaż wentylatora z czujnikiem wilgotności w pomieszczeniu A wraz z podłączeniem elektrycznym, </w:t>
      </w:r>
    </w:p>
    <w:p w14:paraId="663A14A5" w14:textId="5D2F6CCD" w:rsidR="005E20F7" w:rsidRPr="004A12E3" w:rsidRDefault="005E20F7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Wymiana opraw oświetleniowych, przełączników i włączników, </w:t>
      </w:r>
    </w:p>
    <w:p w14:paraId="5BBE6359" w14:textId="07601BD5" w:rsidR="00863E46" w:rsidRPr="004A12E3" w:rsidRDefault="00863E46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4A12E3">
        <w:rPr>
          <w:rFonts w:ascii="Times New Roman" w:hAnsi="Times New Roman" w:cs="Times New Roman"/>
          <w:sz w:val="24"/>
          <w:szCs w:val="24"/>
          <w:lang w:eastAsia="pl-PL"/>
        </w:rPr>
        <w:t xml:space="preserve">Wykonanie podokiennika wraz z przygotowaniem podłoża w płytek </w:t>
      </w:r>
      <w:proofErr w:type="spellStart"/>
      <w:r w:rsidRPr="004A12E3">
        <w:rPr>
          <w:rFonts w:ascii="Times New Roman" w:hAnsi="Times New Roman" w:cs="Times New Roman"/>
          <w:sz w:val="24"/>
          <w:szCs w:val="24"/>
          <w:lang w:eastAsia="pl-PL"/>
        </w:rPr>
        <w:t>gresowych</w:t>
      </w:r>
      <w:proofErr w:type="spellEnd"/>
      <w:r w:rsidRPr="004A12E3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54C706BA" w14:textId="77777777" w:rsidR="00D84B9B" w:rsidRPr="004A12E3" w:rsidRDefault="00D84B9B" w:rsidP="009B66DD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eastAsia="pl-PL"/>
        </w:rPr>
      </w:pPr>
      <w:r w:rsidRPr="004A12E3">
        <w:rPr>
          <w:rFonts w:ascii="Times New Roman" w:hAnsi="Times New Roman" w:cs="Times New Roman"/>
          <w:sz w:val="24"/>
          <w:szCs w:val="24"/>
          <w:lang w:eastAsia="pl-PL"/>
        </w:rPr>
        <w:t>Uporządkowanie pomieszczeń (sprzątanie, mycie),</w:t>
      </w:r>
    </w:p>
    <w:p w14:paraId="725A02C1" w14:textId="77777777" w:rsidR="008B71B6" w:rsidRPr="00387674" w:rsidRDefault="008B71B6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0228A99E" w14:textId="71994F4A" w:rsidR="008021FA" w:rsidRPr="001945CE" w:rsidRDefault="003240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Wszystkie posadzki należy licować wysokościowo do korytarza głównego </w:t>
      </w:r>
      <w:r w:rsidR="008021FA" w:rsidRPr="001945C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bez progowo</w:t>
      </w:r>
      <w:r w:rsidR="008021FA" w:rsidRPr="001945CE">
        <w:rPr>
          <w:rFonts w:ascii="Times New Roman" w:hAnsi="Times New Roman" w:cs="Times New Roman"/>
          <w:sz w:val="24"/>
          <w:szCs w:val="24"/>
        </w:rPr>
        <w:t>), wraz z obniżeniem istniejącej posadzki pomieszczenia A</w:t>
      </w:r>
      <w:r w:rsidR="005E20F7">
        <w:rPr>
          <w:rFonts w:ascii="Times New Roman" w:hAnsi="Times New Roman" w:cs="Times New Roman"/>
          <w:sz w:val="24"/>
          <w:szCs w:val="24"/>
        </w:rPr>
        <w:t xml:space="preserve"> i B</w:t>
      </w:r>
      <w:r w:rsidR="008021FA" w:rsidRPr="001945CE">
        <w:rPr>
          <w:rFonts w:ascii="Times New Roman" w:hAnsi="Times New Roman" w:cs="Times New Roman"/>
          <w:sz w:val="24"/>
          <w:szCs w:val="24"/>
        </w:rPr>
        <w:t xml:space="preserve"> o ok. 5</w:t>
      </w:r>
      <w:r w:rsidR="00C43D58">
        <w:rPr>
          <w:rFonts w:ascii="Times New Roman" w:hAnsi="Times New Roman" w:cs="Times New Roman"/>
          <w:sz w:val="24"/>
          <w:szCs w:val="24"/>
        </w:rPr>
        <w:t xml:space="preserve"> </w:t>
      </w:r>
      <w:r w:rsidR="008021FA" w:rsidRPr="001945CE">
        <w:rPr>
          <w:rFonts w:ascii="Times New Roman" w:hAnsi="Times New Roman" w:cs="Times New Roman"/>
          <w:sz w:val="24"/>
          <w:szCs w:val="24"/>
        </w:rPr>
        <w:t>cm</w:t>
      </w:r>
      <w:r w:rsidR="005E20F7">
        <w:rPr>
          <w:rFonts w:ascii="Times New Roman" w:hAnsi="Times New Roman" w:cs="Times New Roman"/>
          <w:sz w:val="24"/>
          <w:szCs w:val="24"/>
        </w:rPr>
        <w:t>, C o około 35cm.</w:t>
      </w:r>
    </w:p>
    <w:p w14:paraId="73755A6E" w14:textId="3382B513" w:rsidR="001945CE" w:rsidRPr="001945CE" w:rsidRDefault="001945CE" w:rsidP="001945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45CE">
        <w:rPr>
          <w:rFonts w:ascii="Times New Roman" w:hAnsi="Times New Roman" w:cs="Times New Roman"/>
          <w:sz w:val="24"/>
          <w:szCs w:val="24"/>
        </w:rPr>
        <w:t xml:space="preserve">W kosztach prac należy </w:t>
      </w:r>
      <w:r w:rsidR="009D5FBD">
        <w:rPr>
          <w:rFonts w:ascii="Times New Roman" w:hAnsi="Times New Roman" w:cs="Times New Roman"/>
          <w:sz w:val="24"/>
          <w:szCs w:val="24"/>
        </w:rPr>
        <w:t>uwzględnić</w:t>
      </w:r>
      <w:r w:rsidRPr="001945CE">
        <w:rPr>
          <w:rFonts w:ascii="Times New Roman" w:hAnsi="Times New Roman" w:cs="Times New Roman"/>
          <w:sz w:val="24"/>
          <w:szCs w:val="24"/>
        </w:rPr>
        <w:t xml:space="preserve"> ręczny transport materiałów</w:t>
      </w:r>
      <w:r w:rsidR="009D5FBD">
        <w:rPr>
          <w:rFonts w:ascii="Times New Roman" w:hAnsi="Times New Roman" w:cs="Times New Roman"/>
          <w:sz w:val="24"/>
          <w:szCs w:val="24"/>
        </w:rPr>
        <w:t xml:space="preserve"> budowlanych i rozbiórkowych z</w:t>
      </w:r>
      <w:r w:rsidRPr="001945CE">
        <w:rPr>
          <w:rFonts w:ascii="Times New Roman" w:hAnsi="Times New Roman" w:cs="Times New Roman"/>
          <w:sz w:val="24"/>
          <w:szCs w:val="24"/>
        </w:rPr>
        <w:t xml:space="preserve"> pomieszczeń piwnicznych</w:t>
      </w:r>
      <w:r w:rsidR="004B045A">
        <w:rPr>
          <w:rFonts w:ascii="Times New Roman" w:hAnsi="Times New Roman" w:cs="Times New Roman"/>
          <w:sz w:val="24"/>
          <w:szCs w:val="24"/>
        </w:rPr>
        <w:t xml:space="preserve"> na zewnątrz.</w:t>
      </w:r>
    </w:p>
    <w:bookmarkEnd w:id="0"/>
    <w:p w14:paraId="781B2792" w14:textId="77777777" w:rsidR="00D53E21" w:rsidRDefault="00D53E21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44C9F550" w14:textId="77777777" w:rsidR="008B71B6" w:rsidRPr="00D7520E" w:rsidRDefault="00F93867">
      <w:pPr>
        <w:pStyle w:val="Akapitzlist"/>
        <w:numPr>
          <w:ilvl w:val="2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7520E">
        <w:rPr>
          <w:rFonts w:ascii="Times New Roman" w:hAnsi="Times New Roman" w:cs="Times New Roman"/>
          <w:b/>
          <w:sz w:val="24"/>
          <w:szCs w:val="24"/>
        </w:rPr>
        <w:t>ROZWIĄZANIA KONSTRUKCYJNO-MATERIAŁOWE</w:t>
      </w:r>
    </w:p>
    <w:p w14:paraId="12D4DFD9" w14:textId="77777777" w:rsidR="008B71B6" w:rsidRPr="00387674" w:rsidRDefault="008B71B6">
      <w:pPr>
        <w:pStyle w:val="Akapitzlist"/>
        <w:spacing w:before="51"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0B9C3CE3" w14:textId="77777777" w:rsidR="00D2286C" w:rsidRPr="00387674" w:rsidRDefault="00D2286C" w:rsidP="00D2286C">
      <w:pPr>
        <w:pStyle w:val="Akapitzlist"/>
        <w:numPr>
          <w:ilvl w:val="0"/>
          <w:numId w:val="3"/>
        </w:numPr>
        <w:spacing w:before="51" w:after="0" w:line="240" w:lineRule="auto"/>
        <w:ind w:left="284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876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Iniekcja </w:t>
      </w:r>
      <w:r w:rsidR="00E317C0" w:rsidRPr="003876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krystaliczna </w:t>
      </w:r>
      <w:r w:rsidRPr="003876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ciśnieniowa</w:t>
      </w:r>
      <w:r w:rsidR="00E317C0" w:rsidRPr="003876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03D874A9" w14:textId="77777777" w:rsidR="00306FE4" w:rsidRPr="00387674" w:rsidRDefault="00D2286C">
      <w:pPr>
        <w:pStyle w:val="Akapitzlist"/>
        <w:spacing w:before="51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iniekcji ciśnieniowej poziomej dwurzędowej obwodowej przewidziano w pomieszczeniach A, B. C, D. </w:t>
      </w:r>
    </w:p>
    <w:p w14:paraId="2200209B" w14:textId="77777777" w:rsidR="008B71B6" w:rsidRPr="00387674" w:rsidRDefault="00E416C6">
      <w:pPr>
        <w:pStyle w:val="Akapitzlist"/>
        <w:spacing w:before="51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Ponadto należy wykonać iniekcję ciśnieniową pionową strukturalną </w:t>
      </w:r>
      <w:r w:rsidR="008A0A65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ściany </w:t>
      </w:r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w postaci rękawa o wys. 1,0</w:t>
      </w:r>
      <w:r w:rsidR="008A0A65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 w pomieszczeniu A oraz </w:t>
      </w:r>
      <w:r w:rsidR="008A0A65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pomieszczeniu D </w:t>
      </w:r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pod spocznikiem schodów wejściowych o wys. 1,5m wraz z narożem wklęsłym w pomieszczeniu C</w:t>
      </w:r>
      <w:r w:rsidR="00112770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- opis zakresu wg. przedmiaru robót i rzutu piwnic</w:t>
      </w:r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9EFB066" w14:textId="77777777" w:rsidR="00270651" w:rsidRPr="00387674" w:rsidRDefault="00270651">
      <w:pPr>
        <w:pStyle w:val="Akapitzlist"/>
        <w:spacing w:before="51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4F2DF1" w14:textId="77777777" w:rsidR="005D73CA" w:rsidRPr="00387674" w:rsidRDefault="00E317C0">
      <w:pPr>
        <w:pStyle w:val="Akapitzlist"/>
        <w:spacing w:before="51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 wykonaniem iniekcji należy skuć uszkodzone tynki </w:t>
      </w:r>
      <w:r w:rsidR="00306FE4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cementowo-wapienne </w:t>
      </w:r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powyżej strefy zawilgocenia i oczyścić powierzchnie muru. Otwory </w:t>
      </w:r>
      <w:r w:rsidR="00306FE4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iniekcji ciśnieniowej poziomej</w:t>
      </w:r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wiercić co 15</w:t>
      </w:r>
      <w:r w:rsidR="00306FE4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cm w dwóch rzędach mijankowo oddalonych od siebie o 8 cm. Średnica otworów powinna wynosić od 12mm do 18mm, a kąt nachylenia 0-30</w:t>
      </w:r>
      <w:r w:rsidRPr="003876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</w:t>
      </w:r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Natomiast ciśnieniową iniekcję strukturalną wykonać należy w postaci siatki otworów </w:t>
      </w:r>
      <w:r w:rsidR="00306FE4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co </w:t>
      </w:r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15</w:t>
      </w:r>
      <w:r w:rsidR="00306FE4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cm </w:t>
      </w:r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x</w:t>
      </w:r>
      <w:r w:rsidR="00306FE4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15cm z przesunięciem pomiędzy rzędami, a kąt nachylenia </w:t>
      </w:r>
      <w:r w:rsidR="00D146D5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odwiertów wynosi 0-30</w:t>
      </w:r>
      <w:r w:rsidR="00D146D5" w:rsidRPr="003876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</w:t>
      </w:r>
      <w:r w:rsidR="00D146D5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06FE4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Osie </w:t>
      </w:r>
      <w:r w:rsidR="005D73CA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otwo</w:t>
      </w:r>
      <w:r w:rsidR="00306FE4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rów powinny</w:t>
      </w:r>
      <w:r w:rsidR="005D73CA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przecinać przynajmniej dwie warstwy spoiny poziomej między cegłami</w:t>
      </w:r>
      <w:r w:rsidR="00306FE4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muru</w:t>
      </w:r>
      <w:r w:rsidR="005D73CA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7A25E2E" w14:textId="77777777" w:rsidR="00D146D5" w:rsidRPr="00387674" w:rsidRDefault="00D146D5">
      <w:pPr>
        <w:pStyle w:val="Akapitzlist"/>
        <w:spacing w:before="51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Długość otworów powinna być jak największa, należy jednak </w:t>
      </w:r>
      <w:proofErr w:type="gramStart"/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pozostawić  około</w:t>
      </w:r>
      <w:proofErr w:type="gramEnd"/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5</w:t>
      </w:r>
      <w:r w:rsidR="005D73CA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cm nieprzewierconej ściany. Do wiercenia należy używać w</w:t>
      </w:r>
      <w:r w:rsidR="00306FE4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iertarek pneumatycznych lub wie</w:t>
      </w:r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306FE4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nic rdzeniowych, które wywołują jak najmniejsze wstrząsy.</w:t>
      </w:r>
    </w:p>
    <w:p w14:paraId="1B03C648" w14:textId="77777777" w:rsidR="00270651" w:rsidRDefault="00F328DC">
      <w:pPr>
        <w:pStyle w:val="Akapitzlist"/>
        <w:spacing w:before="51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Wywiercone otwory należy oczyścić ze zwiercin. Puste wewnętrzne przestrzenie murów, nie całkowicie wypełnione spoiny, miejsca pęknięć oraz nawiercone otwory powinno się wypełnić rzadką zaprawą cementową w dodatkiem napowietrzającym o konsystencji półciekłej. Po stwardnieniu zaprawy, w tych samych miejscach, należy ponownie wywiercić otwory iniekcyjne. </w:t>
      </w:r>
      <w:r w:rsidR="00A317DE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Płyn iniekcyjny</w:t>
      </w:r>
      <w:r w:rsidR="005D73CA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bazie krzemianów i dodatków hydrofobowych</w:t>
      </w:r>
      <w:r w:rsidR="00A317DE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aplikować w mur pod ciśnieniem 0,2 do 0,7 </w:t>
      </w:r>
      <w:proofErr w:type="spellStart"/>
      <w:r w:rsidR="00A317DE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MPa</w:t>
      </w:r>
      <w:proofErr w:type="spellEnd"/>
      <w:r w:rsidR="00A317DE" w:rsidRPr="00387674">
        <w:rPr>
          <w:rFonts w:ascii="Times New Roman" w:eastAsia="Times New Roman" w:hAnsi="Times New Roman" w:cs="Times New Roman"/>
          <w:sz w:val="24"/>
          <w:szCs w:val="24"/>
          <w:lang w:eastAsia="pl-PL"/>
        </w:rPr>
        <w:t>. Następnego dnia otwory należy zabezpieczyć zaprawą systemową, nisko skurczową bardzo dobrym upłynnieniu i zdolności do wypełniania pustek.</w:t>
      </w:r>
    </w:p>
    <w:p w14:paraId="7ADA7B24" w14:textId="77777777" w:rsidR="00D7520E" w:rsidRPr="00387674" w:rsidRDefault="00D7520E">
      <w:pPr>
        <w:pStyle w:val="Akapitzlist"/>
        <w:spacing w:before="51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B2FCC1" w14:textId="77777777" w:rsidR="005D73CA" w:rsidRPr="00387674" w:rsidRDefault="005D73CA">
      <w:pPr>
        <w:pStyle w:val="Akapitzlist"/>
        <w:spacing w:before="51"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2F974883" w14:textId="77777777" w:rsidR="008B71B6" w:rsidRPr="004B045A" w:rsidRDefault="00F93867">
      <w:pPr>
        <w:pStyle w:val="western"/>
        <w:numPr>
          <w:ilvl w:val="0"/>
          <w:numId w:val="3"/>
        </w:numPr>
        <w:ind w:left="0" w:firstLine="0"/>
        <w:rPr>
          <w:color w:val="auto"/>
        </w:rPr>
      </w:pPr>
      <w:r w:rsidRPr="004B045A">
        <w:rPr>
          <w:b/>
          <w:bCs/>
          <w:color w:val="auto"/>
        </w:rPr>
        <w:t>Nadproża.</w:t>
      </w:r>
    </w:p>
    <w:p w14:paraId="59C59F9B" w14:textId="078A2ED0" w:rsidR="00381287" w:rsidRPr="004B045A" w:rsidRDefault="005626B3">
      <w:pPr>
        <w:pStyle w:val="western"/>
        <w:spacing w:beforeAutospacing="0" w:after="160"/>
        <w:ind w:firstLine="708"/>
        <w:rPr>
          <w:color w:val="auto"/>
        </w:rPr>
      </w:pPr>
      <w:r w:rsidRPr="004B045A">
        <w:rPr>
          <w:color w:val="auto"/>
        </w:rPr>
        <w:t>Przewiduje się wstawienie kątowników stalowych 2szt L50x50x4-1100mm celem wzmocnienia nadproża drzwiowego do magazynku,</w:t>
      </w:r>
    </w:p>
    <w:p w14:paraId="58B4FBD1" w14:textId="77777777" w:rsidR="008B71B6" w:rsidRPr="005626B3" w:rsidRDefault="00F93867">
      <w:pPr>
        <w:pStyle w:val="Akapitzlist"/>
        <w:numPr>
          <w:ilvl w:val="0"/>
          <w:numId w:val="3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626B3">
        <w:rPr>
          <w:rFonts w:ascii="Times New Roman" w:hAnsi="Times New Roman" w:cs="Times New Roman"/>
          <w:b/>
          <w:sz w:val="24"/>
          <w:szCs w:val="24"/>
        </w:rPr>
        <w:t xml:space="preserve">Projektowana podłoga na gruncie- układ </w:t>
      </w:r>
      <w:proofErr w:type="gramStart"/>
      <w:r w:rsidRPr="005626B3">
        <w:rPr>
          <w:rFonts w:ascii="Times New Roman" w:hAnsi="Times New Roman" w:cs="Times New Roman"/>
          <w:b/>
          <w:sz w:val="24"/>
          <w:szCs w:val="24"/>
        </w:rPr>
        <w:t>warstw :</w:t>
      </w:r>
      <w:proofErr w:type="gramEnd"/>
      <w:r w:rsidR="00834622" w:rsidRPr="005626B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22D6269" w14:textId="77777777" w:rsidR="008B71B6" w:rsidRPr="00377A9F" w:rsidRDefault="007912E7">
      <w:pPr>
        <w:pStyle w:val="Akapitzlist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7A9F">
        <w:rPr>
          <w:rFonts w:ascii="Times New Roman" w:hAnsi="Times New Roman" w:cs="Times New Roman"/>
          <w:sz w:val="24"/>
          <w:szCs w:val="24"/>
        </w:rPr>
        <w:t xml:space="preserve">Płytki </w:t>
      </w:r>
      <w:proofErr w:type="spellStart"/>
      <w:r w:rsidRPr="00377A9F">
        <w:rPr>
          <w:rFonts w:ascii="Times New Roman" w:hAnsi="Times New Roman" w:cs="Times New Roman"/>
          <w:sz w:val="24"/>
          <w:szCs w:val="24"/>
        </w:rPr>
        <w:t>Gresowe</w:t>
      </w:r>
      <w:proofErr w:type="spellEnd"/>
      <w:r w:rsidR="00F93867" w:rsidRPr="00377A9F">
        <w:rPr>
          <w:rFonts w:ascii="Times New Roman" w:hAnsi="Times New Roman" w:cs="Times New Roman"/>
          <w:sz w:val="24"/>
          <w:szCs w:val="24"/>
        </w:rPr>
        <w:t xml:space="preserve"> </w:t>
      </w:r>
      <w:r w:rsidR="002E39E2" w:rsidRPr="00377A9F">
        <w:rPr>
          <w:rFonts w:ascii="Times New Roman" w:hAnsi="Times New Roman" w:cs="Times New Roman"/>
          <w:sz w:val="24"/>
          <w:szCs w:val="24"/>
        </w:rPr>
        <w:t xml:space="preserve">- </w:t>
      </w:r>
      <w:r w:rsidRPr="00377A9F">
        <w:rPr>
          <w:rFonts w:ascii="Times New Roman" w:hAnsi="Times New Roman" w:cs="Times New Roman"/>
          <w:sz w:val="24"/>
          <w:szCs w:val="24"/>
        </w:rPr>
        <w:t xml:space="preserve">2 </w:t>
      </w:r>
      <w:r w:rsidR="00F93867" w:rsidRPr="00377A9F">
        <w:rPr>
          <w:rFonts w:ascii="Times New Roman" w:hAnsi="Times New Roman" w:cs="Times New Roman"/>
          <w:sz w:val="24"/>
          <w:szCs w:val="24"/>
        </w:rPr>
        <w:t>cm</w:t>
      </w:r>
      <w:r w:rsidR="00834622" w:rsidRPr="00377A9F">
        <w:rPr>
          <w:rFonts w:ascii="Times New Roman" w:hAnsi="Times New Roman" w:cs="Times New Roman"/>
          <w:sz w:val="24"/>
          <w:szCs w:val="24"/>
        </w:rPr>
        <w:t>,</w:t>
      </w:r>
    </w:p>
    <w:p w14:paraId="122515B0" w14:textId="77777777" w:rsidR="007912E7" w:rsidRPr="00377A9F" w:rsidRDefault="007912E7">
      <w:pPr>
        <w:pStyle w:val="Akapitzlist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7A9F">
        <w:rPr>
          <w:rFonts w:ascii="Times New Roman" w:hAnsi="Times New Roman" w:cs="Times New Roman"/>
          <w:sz w:val="24"/>
          <w:szCs w:val="24"/>
        </w:rPr>
        <w:t>2x filia w płynie (wywinięta na ścianę</w:t>
      </w:r>
      <w:r w:rsidR="002E39E2" w:rsidRPr="00377A9F">
        <w:rPr>
          <w:rFonts w:ascii="Times New Roman" w:hAnsi="Times New Roman" w:cs="Times New Roman"/>
          <w:sz w:val="24"/>
          <w:szCs w:val="24"/>
        </w:rPr>
        <w:t xml:space="preserve"> ok. 20cm)</w:t>
      </w:r>
      <w:r w:rsidR="00834622" w:rsidRPr="00377A9F">
        <w:rPr>
          <w:rFonts w:ascii="Times New Roman" w:hAnsi="Times New Roman" w:cs="Times New Roman"/>
          <w:sz w:val="24"/>
          <w:szCs w:val="24"/>
        </w:rPr>
        <w:t>,</w:t>
      </w:r>
    </w:p>
    <w:p w14:paraId="33BDB59D" w14:textId="77777777" w:rsidR="008B71B6" w:rsidRPr="00377A9F" w:rsidRDefault="00F93867">
      <w:pPr>
        <w:pStyle w:val="Akapitzlist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7A9F">
        <w:rPr>
          <w:rFonts w:ascii="Times New Roman" w:hAnsi="Times New Roman" w:cs="Times New Roman"/>
          <w:sz w:val="24"/>
          <w:szCs w:val="24"/>
        </w:rPr>
        <w:t xml:space="preserve">Wylewka </w:t>
      </w:r>
      <w:r w:rsidR="008F072F" w:rsidRPr="00377A9F">
        <w:rPr>
          <w:rFonts w:ascii="Times New Roman" w:hAnsi="Times New Roman" w:cs="Times New Roman"/>
          <w:sz w:val="24"/>
          <w:szCs w:val="24"/>
        </w:rPr>
        <w:t>cementowa</w:t>
      </w:r>
      <w:r w:rsidRPr="00377A9F">
        <w:rPr>
          <w:rFonts w:ascii="Times New Roman" w:hAnsi="Times New Roman" w:cs="Times New Roman"/>
          <w:sz w:val="24"/>
          <w:szCs w:val="24"/>
        </w:rPr>
        <w:t xml:space="preserve"> </w:t>
      </w:r>
      <w:r w:rsidR="00095326" w:rsidRPr="00377A9F">
        <w:rPr>
          <w:rFonts w:ascii="Times New Roman" w:hAnsi="Times New Roman" w:cs="Times New Roman"/>
          <w:sz w:val="24"/>
          <w:szCs w:val="24"/>
        </w:rPr>
        <w:t xml:space="preserve">zbrojona siatką min. 3 </w:t>
      </w:r>
      <w:r w:rsidR="002E39E2" w:rsidRPr="00377A9F">
        <w:rPr>
          <w:rFonts w:ascii="Times New Roman" w:hAnsi="Times New Roman" w:cs="Times New Roman"/>
          <w:sz w:val="24"/>
          <w:szCs w:val="24"/>
        </w:rPr>
        <w:t>mm oczko 10</w:t>
      </w:r>
      <w:r w:rsidR="00095326" w:rsidRPr="00377A9F">
        <w:rPr>
          <w:rFonts w:ascii="Times New Roman" w:hAnsi="Times New Roman" w:cs="Times New Roman"/>
          <w:sz w:val="24"/>
          <w:szCs w:val="24"/>
        </w:rPr>
        <w:t xml:space="preserve"> </w:t>
      </w:r>
      <w:r w:rsidR="002E39E2" w:rsidRPr="00377A9F">
        <w:rPr>
          <w:rFonts w:ascii="Times New Roman" w:hAnsi="Times New Roman" w:cs="Times New Roman"/>
          <w:sz w:val="24"/>
          <w:szCs w:val="24"/>
        </w:rPr>
        <w:t>x10</w:t>
      </w:r>
      <w:r w:rsidR="00095326" w:rsidRPr="00377A9F">
        <w:rPr>
          <w:rFonts w:ascii="Times New Roman" w:hAnsi="Times New Roman" w:cs="Times New Roman"/>
          <w:sz w:val="24"/>
          <w:szCs w:val="24"/>
        </w:rPr>
        <w:t xml:space="preserve"> </w:t>
      </w:r>
      <w:r w:rsidR="002E39E2" w:rsidRPr="00377A9F">
        <w:rPr>
          <w:rFonts w:ascii="Times New Roman" w:hAnsi="Times New Roman" w:cs="Times New Roman"/>
          <w:sz w:val="24"/>
          <w:szCs w:val="24"/>
        </w:rPr>
        <w:t xml:space="preserve">cm - </w:t>
      </w:r>
      <w:r w:rsidRPr="00377A9F">
        <w:rPr>
          <w:rFonts w:ascii="Times New Roman" w:hAnsi="Times New Roman" w:cs="Times New Roman"/>
          <w:sz w:val="24"/>
          <w:szCs w:val="24"/>
        </w:rPr>
        <w:t>5cm</w:t>
      </w:r>
      <w:r w:rsidR="00095326" w:rsidRPr="00377A9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95326" w:rsidRPr="00377A9F">
        <w:rPr>
          <w:rFonts w:ascii="Times New Roman" w:hAnsi="Times New Roman" w:cs="Times New Roman"/>
          <w:sz w:val="24"/>
          <w:szCs w:val="24"/>
        </w:rPr>
        <w:t>dylatowana</w:t>
      </w:r>
      <w:proofErr w:type="spellEnd"/>
      <w:r w:rsidR="00095326" w:rsidRPr="00377A9F">
        <w:rPr>
          <w:rFonts w:ascii="Times New Roman" w:hAnsi="Times New Roman" w:cs="Times New Roman"/>
          <w:sz w:val="24"/>
          <w:szCs w:val="24"/>
        </w:rPr>
        <w:t xml:space="preserve"> w pomieszczeniu A),</w:t>
      </w:r>
    </w:p>
    <w:p w14:paraId="0FED161D" w14:textId="77777777" w:rsidR="008B71B6" w:rsidRPr="00377A9F" w:rsidRDefault="00F93867">
      <w:pPr>
        <w:pStyle w:val="Akapitzlist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7A9F">
        <w:rPr>
          <w:rFonts w:ascii="Times New Roman" w:hAnsi="Times New Roman" w:cs="Times New Roman"/>
          <w:sz w:val="24"/>
          <w:szCs w:val="24"/>
        </w:rPr>
        <w:lastRenderedPageBreak/>
        <w:t xml:space="preserve">Folia PE </w:t>
      </w:r>
      <w:r w:rsidR="002E39E2" w:rsidRPr="00377A9F">
        <w:rPr>
          <w:rFonts w:ascii="Times New Roman" w:hAnsi="Times New Roman" w:cs="Times New Roman"/>
          <w:sz w:val="24"/>
          <w:szCs w:val="24"/>
        </w:rPr>
        <w:t xml:space="preserve">- </w:t>
      </w:r>
      <w:r w:rsidRPr="00377A9F">
        <w:rPr>
          <w:rFonts w:ascii="Times New Roman" w:hAnsi="Times New Roman" w:cs="Times New Roman"/>
          <w:sz w:val="24"/>
          <w:szCs w:val="24"/>
        </w:rPr>
        <w:t>0,3mm</w:t>
      </w:r>
      <w:r w:rsidR="00834622" w:rsidRPr="00377A9F">
        <w:rPr>
          <w:rFonts w:ascii="Times New Roman" w:hAnsi="Times New Roman" w:cs="Times New Roman"/>
          <w:sz w:val="24"/>
          <w:szCs w:val="24"/>
        </w:rPr>
        <w:t>,</w:t>
      </w:r>
    </w:p>
    <w:p w14:paraId="1576145B" w14:textId="77777777" w:rsidR="008B71B6" w:rsidRPr="00377A9F" w:rsidRDefault="00F93867">
      <w:pPr>
        <w:pStyle w:val="Akapitzlist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7A9F">
        <w:rPr>
          <w:rFonts w:ascii="Times New Roman" w:hAnsi="Times New Roman" w:cs="Times New Roman"/>
          <w:sz w:val="24"/>
          <w:szCs w:val="24"/>
        </w:rPr>
        <w:t>Styropian</w:t>
      </w:r>
      <w:r w:rsidR="002E39E2" w:rsidRPr="00377A9F">
        <w:rPr>
          <w:rFonts w:ascii="Times New Roman" w:hAnsi="Times New Roman" w:cs="Times New Roman"/>
          <w:sz w:val="24"/>
          <w:szCs w:val="24"/>
        </w:rPr>
        <w:t xml:space="preserve"> </w:t>
      </w:r>
      <w:r w:rsidR="008021FA" w:rsidRPr="00377A9F">
        <w:rPr>
          <w:rFonts w:ascii="Times New Roman" w:hAnsi="Times New Roman" w:cs="Times New Roman"/>
          <w:sz w:val="24"/>
          <w:szCs w:val="24"/>
        </w:rPr>
        <w:t>EPS 100-</w:t>
      </w:r>
      <w:proofErr w:type="gramStart"/>
      <w:r w:rsidR="008021FA" w:rsidRPr="00377A9F">
        <w:rPr>
          <w:rFonts w:ascii="Times New Roman" w:hAnsi="Times New Roman" w:cs="Times New Roman"/>
          <w:sz w:val="24"/>
          <w:szCs w:val="24"/>
        </w:rPr>
        <w:t>031</w:t>
      </w:r>
      <w:r w:rsidR="002E39E2" w:rsidRPr="00377A9F">
        <w:rPr>
          <w:rFonts w:ascii="Times New Roman" w:hAnsi="Times New Roman" w:cs="Times New Roman"/>
          <w:sz w:val="24"/>
          <w:szCs w:val="24"/>
        </w:rPr>
        <w:t xml:space="preserve"> </w:t>
      </w:r>
      <w:r w:rsidRPr="00377A9F">
        <w:rPr>
          <w:rFonts w:ascii="Times New Roman" w:hAnsi="Times New Roman" w:cs="Times New Roman"/>
          <w:sz w:val="24"/>
          <w:szCs w:val="24"/>
        </w:rPr>
        <w:t xml:space="preserve"> </w:t>
      </w:r>
      <w:r w:rsidR="00834622" w:rsidRPr="00377A9F">
        <w:rPr>
          <w:rFonts w:ascii="Times New Roman" w:hAnsi="Times New Roman" w:cs="Times New Roman"/>
          <w:sz w:val="24"/>
          <w:szCs w:val="24"/>
        </w:rPr>
        <w:t>gr.</w:t>
      </w:r>
      <w:proofErr w:type="gramEnd"/>
      <w:r w:rsidR="00834622" w:rsidRPr="00377A9F">
        <w:rPr>
          <w:rFonts w:ascii="Times New Roman" w:hAnsi="Times New Roman" w:cs="Times New Roman"/>
          <w:sz w:val="24"/>
          <w:szCs w:val="24"/>
        </w:rPr>
        <w:t xml:space="preserve"> </w:t>
      </w:r>
      <w:r w:rsidR="002E39E2" w:rsidRPr="00377A9F">
        <w:rPr>
          <w:rFonts w:ascii="Times New Roman" w:hAnsi="Times New Roman" w:cs="Times New Roman"/>
          <w:sz w:val="24"/>
          <w:szCs w:val="24"/>
        </w:rPr>
        <w:t>10</w:t>
      </w:r>
      <w:r w:rsidRPr="00377A9F">
        <w:rPr>
          <w:rFonts w:ascii="Times New Roman" w:hAnsi="Times New Roman" w:cs="Times New Roman"/>
          <w:sz w:val="24"/>
          <w:szCs w:val="24"/>
        </w:rPr>
        <w:t>cm</w:t>
      </w:r>
      <w:r w:rsidR="00834622" w:rsidRPr="00377A9F">
        <w:rPr>
          <w:rFonts w:ascii="Times New Roman" w:hAnsi="Times New Roman" w:cs="Times New Roman"/>
          <w:sz w:val="24"/>
          <w:szCs w:val="24"/>
        </w:rPr>
        <w:t>,</w:t>
      </w:r>
    </w:p>
    <w:p w14:paraId="6DF794EA" w14:textId="77777777" w:rsidR="008B71B6" w:rsidRPr="00377A9F" w:rsidRDefault="00834622">
      <w:pPr>
        <w:pStyle w:val="Akapitzlist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7A9F">
        <w:rPr>
          <w:rFonts w:ascii="Times New Roman" w:hAnsi="Times New Roman" w:cs="Times New Roman"/>
          <w:sz w:val="24"/>
          <w:szCs w:val="24"/>
        </w:rPr>
        <w:t>Szlam mineralny</w:t>
      </w:r>
      <w:r w:rsidR="001F6A46" w:rsidRPr="00377A9F">
        <w:rPr>
          <w:rFonts w:ascii="Times New Roman" w:hAnsi="Times New Roman" w:cs="Times New Roman"/>
          <w:sz w:val="24"/>
          <w:szCs w:val="24"/>
        </w:rPr>
        <w:t xml:space="preserve"> elastyczny (z </w:t>
      </w:r>
      <w:proofErr w:type="spellStart"/>
      <w:r w:rsidR="001F6A46" w:rsidRPr="00377A9F">
        <w:rPr>
          <w:rFonts w:ascii="Times New Roman" w:hAnsi="Times New Roman" w:cs="Times New Roman"/>
          <w:sz w:val="24"/>
          <w:szCs w:val="24"/>
        </w:rPr>
        <w:t>wyobleniem</w:t>
      </w:r>
      <w:proofErr w:type="spellEnd"/>
      <w:r w:rsidR="001F6A46" w:rsidRPr="00377A9F">
        <w:rPr>
          <w:rFonts w:ascii="Times New Roman" w:hAnsi="Times New Roman" w:cs="Times New Roman"/>
          <w:sz w:val="24"/>
          <w:szCs w:val="24"/>
        </w:rPr>
        <w:t xml:space="preserve"> i wywinięciem na ścianę)</w:t>
      </w:r>
      <w:r w:rsidR="00F93867" w:rsidRPr="00377A9F">
        <w:rPr>
          <w:rFonts w:ascii="Times New Roman" w:hAnsi="Times New Roman" w:cs="Times New Roman"/>
          <w:sz w:val="24"/>
          <w:szCs w:val="24"/>
        </w:rPr>
        <w:t xml:space="preserve"> </w:t>
      </w:r>
      <w:r w:rsidRPr="00377A9F">
        <w:rPr>
          <w:rFonts w:ascii="Times New Roman" w:hAnsi="Times New Roman" w:cs="Times New Roman"/>
          <w:sz w:val="24"/>
          <w:szCs w:val="24"/>
        </w:rPr>
        <w:t>–gr. 1cm,</w:t>
      </w:r>
    </w:p>
    <w:p w14:paraId="4E18B524" w14:textId="77777777" w:rsidR="008B71B6" w:rsidRPr="00377A9F" w:rsidRDefault="00F93867">
      <w:pPr>
        <w:pStyle w:val="Akapitzlist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7A9F">
        <w:rPr>
          <w:rFonts w:ascii="Times New Roman" w:hAnsi="Times New Roman" w:cs="Times New Roman"/>
          <w:sz w:val="24"/>
          <w:szCs w:val="24"/>
        </w:rPr>
        <w:t xml:space="preserve">Beton </w:t>
      </w:r>
      <w:r w:rsidR="00834622" w:rsidRPr="00377A9F">
        <w:rPr>
          <w:rFonts w:ascii="Times New Roman" w:hAnsi="Times New Roman" w:cs="Times New Roman"/>
          <w:sz w:val="24"/>
          <w:szCs w:val="24"/>
        </w:rPr>
        <w:t>B</w:t>
      </w:r>
      <w:r w:rsidR="00C64AEF" w:rsidRPr="00377A9F">
        <w:rPr>
          <w:rFonts w:ascii="Times New Roman" w:hAnsi="Times New Roman" w:cs="Times New Roman"/>
          <w:sz w:val="24"/>
          <w:szCs w:val="24"/>
        </w:rPr>
        <w:t xml:space="preserve"> </w:t>
      </w:r>
      <w:r w:rsidR="00834622" w:rsidRPr="00377A9F">
        <w:rPr>
          <w:rFonts w:ascii="Times New Roman" w:hAnsi="Times New Roman" w:cs="Times New Roman"/>
          <w:sz w:val="24"/>
          <w:szCs w:val="24"/>
        </w:rPr>
        <w:t xml:space="preserve">25 W8 (wodoszczelny) </w:t>
      </w:r>
      <w:r w:rsidR="00C64AEF" w:rsidRPr="00377A9F">
        <w:rPr>
          <w:rFonts w:ascii="Times New Roman" w:hAnsi="Times New Roman" w:cs="Times New Roman"/>
          <w:sz w:val="24"/>
          <w:szCs w:val="24"/>
        </w:rPr>
        <w:t xml:space="preserve">grubość 10cm </w:t>
      </w:r>
      <w:r w:rsidR="0058397B" w:rsidRPr="00377A9F">
        <w:rPr>
          <w:rFonts w:ascii="Times New Roman" w:hAnsi="Times New Roman" w:cs="Times New Roman"/>
          <w:sz w:val="24"/>
          <w:szCs w:val="24"/>
        </w:rPr>
        <w:t>zbrojony siatką fi</w:t>
      </w:r>
      <w:r w:rsidR="00D2286C" w:rsidRPr="00377A9F">
        <w:rPr>
          <w:rFonts w:ascii="Times New Roman" w:hAnsi="Times New Roman" w:cs="Times New Roman"/>
          <w:sz w:val="24"/>
          <w:szCs w:val="24"/>
        </w:rPr>
        <w:t xml:space="preserve"> </w:t>
      </w:r>
      <w:r w:rsidR="0058397B" w:rsidRPr="00377A9F">
        <w:rPr>
          <w:rFonts w:ascii="Times New Roman" w:hAnsi="Times New Roman" w:cs="Times New Roman"/>
          <w:sz w:val="24"/>
          <w:szCs w:val="24"/>
        </w:rPr>
        <w:t xml:space="preserve">8mm </w:t>
      </w:r>
      <w:r w:rsidR="00095326" w:rsidRPr="00377A9F">
        <w:rPr>
          <w:rFonts w:ascii="Times New Roman" w:hAnsi="Times New Roman" w:cs="Times New Roman"/>
          <w:sz w:val="24"/>
          <w:szCs w:val="24"/>
        </w:rPr>
        <w:t>2</w:t>
      </w:r>
      <w:r w:rsidR="009A21CE" w:rsidRPr="00377A9F">
        <w:rPr>
          <w:rFonts w:ascii="Times New Roman" w:hAnsi="Times New Roman" w:cs="Times New Roman"/>
          <w:sz w:val="24"/>
          <w:szCs w:val="24"/>
        </w:rPr>
        <w:t>0</w:t>
      </w:r>
      <w:r w:rsidR="00095326" w:rsidRPr="00377A9F">
        <w:rPr>
          <w:rFonts w:ascii="Times New Roman" w:hAnsi="Times New Roman" w:cs="Times New Roman"/>
          <w:sz w:val="24"/>
          <w:szCs w:val="24"/>
        </w:rPr>
        <w:t xml:space="preserve"> </w:t>
      </w:r>
      <w:r w:rsidR="009A21CE" w:rsidRPr="00377A9F">
        <w:rPr>
          <w:rFonts w:ascii="Times New Roman" w:hAnsi="Times New Roman" w:cs="Times New Roman"/>
          <w:sz w:val="24"/>
          <w:szCs w:val="24"/>
        </w:rPr>
        <w:t>x</w:t>
      </w:r>
      <w:r w:rsidR="00095326" w:rsidRPr="00377A9F">
        <w:rPr>
          <w:rFonts w:ascii="Times New Roman" w:hAnsi="Times New Roman" w:cs="Times New Roman"/>
          <w:sz w:val="24"/>
          <w:szCs w:val="24"/>
        </w:rPr>
        <w:t>2</w:t>
      </w:r>
      <w:r w:rsidR="009A21CE" w:rsidRPr="00377A9F">
        <w:rPr>
          <w:rFonts w:ascii="Times New Roman" w:hAnsi="Times New Roman" w:cs="Times New Roman"/>
          <w:sz w:val="24"/>
          <w:szCs w:val="24"/>
        </w:rPr>
        <w:t>0</w:t>
      </w:r>
      <w:r w:rsidR="00095326" w:rsidRPr="00377A9F">
        <w:rPr>
          <w:rFonts w:ascii="Times New Roman" w:hAnsi="Times New Roman" w:cs="Times New Roman"/>
          <w:sz w:val="24"/>
          <w:szCs w:val="24"/>
        </w:rPr>
        <w:t xml:space="preserve"> </w:t>
      </w:r>
      <w:r w:rsidR="009A21CE" w:rsidRPr="00377A9F">
        <w:rPr>
          <w:rFonts w:ascii="Times New Roman" w:hAnsi="Times New Roman" w:cs="Times New Roman"/>
          <w:sz w:val="24"/>
          <w:szCs w:val="24"/>
        </w:rPr>
        <w:t>cm</w:t>
      </w:r>
      <w:r w:rsidR="0058397B" w:rsidRPr="00377A9F">
        <w:rPr>
          <w:rFonts w:ascii="Times New Roman" w:hAnsi="Times New Roman" w:cs="Times New Roman"/>
          <w:sz w:val="24"/>
          <w:szCs w:val="24"/>
        </w:rPr>
        <w:t xml:space="preserve"> (zakład 20cm</w:t>
      </w:r>
      <w:r w:rsidR="00C64AEF" w:rsidRPr="00377A9F">
        <w:rPr>
          <w:rFonts w:ascii="Times New Roman" w:hAnsi="Times New Roman" w:cs="Times New Roman"/>
          <w:sz w:val="24"/>
          <w:szCs w:val="24"/>
        </w:rPr>
        <w:t>),</w:t>
      </w:r>
    </w:p>
    <w:p w14:paraId="24EA01B8" w14:textId="77777777" w:rsidR="00834622" w:rsidRPr="00377A9F" w:rsidRDefault="00834622" w:rsidP="00834622">
      <w:pPr>
        <w:pStyle w:val="Akapitzlist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7A9F">
        <w:rPr>
          <w:rFonts w:ascii="Times New Roman" w:hAnsi="Times New Roman" w:cs="Times New Roman"/>
          <w:sz w:val="24"/>
          <w:szCs w:val="24"/>
        </w:rPr>
        <w:t xml:space="preserve">Folia separacyjna, </w:t>
      </w:r>
    </w:p>
    <w:p w14:paraId="4050A8F0" w14:textId="5D459931" w:rsidR="00834622" w:rsidRPr="00377A9F" w:rsidRDefault="00834622" w:rsidP="00834622">
      <w:pPr>
        <w:pStyle w:val="Akapitzlist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7A9F">
        <w:rPr>
          <w:rFonts w:ascii="Times New Roman" w:hAnsi="Times New Roman" w:cs="Times New Roman"/>
          <w:sz w:val="24"/>
          <w:szCs w:val="24"/>
        </w:rPr>
        <w:t>Warstwa wyrównująca z piasku – 2</w:t>
      </w:r>
      <w:r w:rsidR="002D2032">
        <w:rPr>
          <w:rFonts w:ascii="Times New Roman" w:hAnsi="Times New Roman" w:cs="Times New Roman"/>
          <w:sz w:val="24"/>
          <w:szCs w:val="24"/>
        </w:rPr>
        <w:t xml:space="preserve"> </w:t>
      </w:r>
      <w:r w:rsidRPr="00377A9F">
        <w:rPr>
          <w:rFonts w:ascii="Times New Roman" w:hAnsi="Times New Roman" w:cs="Times New Roman"/>
          <w:sz w:val="24"/>
          <w:szCs w:val="24"/>
        </w:rPr>
        <w:t>cm,</w:t>
      </w:r>
    </w:p>
    <w:p w14:paraId="716DE8C2" w14:textId="77777777" w:rsidR="008B71B6" w:rsidRPr="00381287" w:rsidRDefault="008B71B6">
      <w:pPr>
        <w:pStyle w:val="Akapitzlist"/>
        <w:spacing w:after="0"/>
        <w:rPr>
          <w:rFonts w:ascii="Times New Roman" w:hAnsi="Times New Roman" w:cs="Times New Roman"/>
          <w:sz w:val="24"/>
          <w:szCs w:val="24"/>
        </w:rPr>
      </w:pPr>
    </w:p>
    <w:p w14:paraId="2087580F" w14:textId="77777777" w:rsidR="008B71B6" w:rsidRPr="00381287" w:rsidRDefault="00F93867">
      <w:pPr>
        <w:pStyle w:val="Akapitzlist"/>
        <w:numPr>
          <w:ilvl w:val="2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1287">
        <w:rPr>
          <w:rFonts w:ascii="Times New Roman" w:hAnsi="Times New Roman" w:cs="Times New Roman"/>
          <w:b/>
          <w:sz w:val="24"/>
          <w:szCs w:val="24"/>
        </w:rPr>
        <w:t>ELEMENTY WYKOŃCZENIOWE</w:t>
      </w:r>
    </w:p>
    <w:p w14:paraId="0349FB6A" w14:textId="77777777" w:rsidR="008B71B6" w:rsidRPr="00381287" w:rsidRDefault="00F93867">
      <w:pPr>
        <w:pStyle w:val="Akapitzlist"/>
        <w:numPr>
          <w:ilvl w:val="3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1287">
        <w:rPr>
          <w:rFonts w:ascii="Times New Roman" w:hAnsi="Times New Roman" w:cs="Times New Roman"/>
          <w:b/>
          <w:sz w:val="24"/>
          <w:szCs w:val="24"/>
        </w:rPr>
        <w:t>Tynki</w:t>
      </w:r>
    </w:p>
    <w:p w14:paraId="483EBB51" w14:textId="77777777" w:rsidR="008B71B6" w:rsidRPr="00387674" w:rsidRDefault="008B71B6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29A4F9E8" w14:textId="77777777" w:rsidR="008B71B6" w:rsidRPr="00381287" w:rsidRDefault="00F93867" w:rsidP="00321481">
      <w:pPr>
        <w:pStyle w:val="Akapitzlist"/>
        <w:spacing w:after="0"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381287">
        <w:rPr>
          <w:rFonts w:ascii="Times New Roman" w:hAnsi="Times New Roman" w:cs="Times New Roman"/>
          <w:b/>
          <w:sz w:val="24"/>
          <w:szCs w:val="24"/>
        </w:rPr>
        <w:t>T</w:t>
      </w:r>
      <w:r w:rsidR="001B06D8">
        <w:rPr>
          <w:rFonts w:ascii="Times New Roman" w:hAnsi="Times New Roman" w:cs="Times New Roman"/>
          <w:b/>
          <w:sz w:val="24"/>
          <w:szCs w:val="24"/>
        </w:rPr>
        <w:t>ynki</w:t>
      </w:r>
      <w:r w:rsidRPr="003812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4208">
        <w:rPr>
          <w:rFonts w:ascii="Times New Roman" w:hAnsi="Times New Roman" w:cs="Times New Roman"/>
          <w:b/>
          <w:sz w:val="24"/>
          <w:szCs w:val="24"/>
        </w:rPr>
        <w:t>renowacyjne</w:t>
      </w:r>
      <w:r w:rsidR="001B06D8">
        <w:rPr>
          <w:rFonts w:ascii="Times New Roman" w:hAnsi="Times New Roman" w:cs="Times New Roman"/>
          <w:b/>
          <w:sz w:val="24"/>
          <w:szCs w:val="24"/>
        </w:rPr>
        <w:t>:</w:t>
      </w:r>
    </w:p>
    <w:p w14:paraId="3913FDD7" w14:textId="77777777" w:rsidR="00770FBB" w:rsidRPr="005E73C2" w:rsidRDefault="00770FBB" w:rsidP="00321481">
      <w:pPr>
        <w:pStyle w:val="Akapitzlist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E73C2">
        <w:rPr>
          <w:rFonts w:ascii="Times New Roman" w:hAnsi="Times New Roman" w:cs="Times New Roman"/>
          <w:sz w:val="24"/>
          <w:szCs w:val="24"/>
        </w:rPr>
        <w:t>Kolejno</w:t>
      </w:r>
      <w:r w:rsidRPr="005E73C2">
        <w:rPr>
          <w:rFonts w:ascii="Times New Roman" w:hAnsi="Times New Roman" w:cs="Times New Roman" w:hint="eastAsia"/>
          <w:sz w:val="24"/>
          <w:szCs w:val="24"/>
        </w:rPr>
        <w:t>ść</w:t>
      </w:r>
      <w:r w:rsidRPr="005E73C2">
        <w:rPr>
          <w:rFonts w:ascii="Times New Roman" w:hAnsi="Times New Roman" w:cs="Times New Roman"/>
          <w:sz w:val="24"/>
          <w:szCs w:val="24"/>
        </w:rPr>
        <w:t xml:space="preserve"> prac</w:t>
      </w:r>
    </w:p>
    <w:p w14:paraId="4EFE02A9" w14:textId="77777777" w:rsidR="00770FBB" w:rsidRPr="005E73C2" w:rsidRDefault="005E73C2" w:rsidP="00321481">
      <w:pPr>
        <w:pStyle w:val="Akapitzlist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70FBB" w:rsidRPr="005E73C2">
        <w:rPr>
          <w:rFonts w:ascii="Times New Roman" w:hAnsi="Times New Roman" w:cs="Times New Roman"/>
          <w:sz w:val="24"/>
          <w:szCs w:val="24"/>
        </w:rPr>
        <w:t xml:space="preserve"> Dokładne oczyszczenie </w:t>
      </w:r>
      <w:r w:rsidR="00770FBB" w:rsidRPr="005E73C2">
        <w:rPr>
          <w:rFonts w:ascii="Times New Roman" w:hAnsi="Times New Roman" w:cs="Times New Roman" w:hint="eastAsia"/>
          <w:sz w:val="24"/>
          <w:szCs w:val="24"/>
        </w:rPr>
        <w:t>ś</w:t>
      </w:r>
      <w:r w:rsidR="00770FBB" w:rsidRPr="005E73C2">
        <w:rPr>
          <w:rFonts w:ascii="Times New Roman" w:hAnsi="Times New Roman" w:cs="Times New Roman"/>
          <w:sz w:val="24"/>
          <w:szCs w:val="24"/>
        </w:rPr>
        <w:t xml:space="preserve">cian z </w:t>
      </w:r>
      <w:proofErr w:type="gramStart"/>
      <w:r w:rsidR="00770FBB" w:rsidRPr="005E73C2">
        <w:rPr>
          <w:rFonts w:ascii="Times New Roman" w:hAnsi="Times New Roman" w:cs="Times New Roman"/>
          <w:sz w:val="24"/>
          <w:szCs w:val="24"/>
        </w:rPr>
        <w:t>kurzu ,</w:t>
      </w:r>
      <w:proofErr w:type="gramEnd"/>
      <w:r w:rsidR="00770FBB" w:rsidRPr="005E73C2">
        <w:rPr>
          <w:rFonts w:ascii="Times New Roman" w:hAnsi="Times New Roman" w:cs="Times New Roman"/>
          <w:sz w:val="24"/>
          <w:szCs w:val="24"/>
        </w:rPr>
        <w:t xml:space="preserve"> brudu itp.</w:t>
      </w:r>
    </w:p>
    <w:p w14:paraId="01B8FA45" w14:textId="77777777" w:rsidR="00770FBB" w:rsidRPr="005E73C2" w:rsidRDefault="005E73C2" w:rsidP="00321481">
      <w:pPr>
        <w:pStyle w:val="Akapitzlist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70FBB" w:rsidRPr="005E73C2">
        <w:rPr>
          <w:rFonts w:ascii="Times New Roman" w:hAnsi="Times New Roman" w:cs="Times New Roman"/>
          <w:sz w:val="24"/>
          <w:szCs w:val="24"/>
        </w:rPr>
        <w:t>Wykonanie nowych tynków renowacyjnych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3065D99F" w14:textId="77777777" w:rsidR="00770FBB" w:rsidRPr="005E73C2" w:rsidRDefault="005E73C2" w:rsidP="00321481">
      <w:pPr>
        <w:pStyle w:val="Akapitzlist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70FBB" w:rsidRPr="005E73C2">
        <w:rPr>
          <w:rFonts w:ascii="Times New Roman" w:hAnsi="Times New Roman" w:cs="Times New Roman"/>
          <w:sz w:val="24"/>
          <w:szCs w:val="24"/>
        </w:rPr>
        <w:t xml:space="preserve">Malowanie </w:t>
      </w:r>
      <w:r w:rsidR="00770FBB" w:rsidRPr="005E73C2">
        <w:rPr>
          <w:rFonts w:ascii="Times New Roman" w:hAnsi="Times New Roman" w:cs="Times New Roman" w:hint="eastAsia"/>
          <w:sz w:val="24"/>
          <w:szCs w:val="24"/>
        </w:rPr>
        <w:t>ś</w:t>
      </w:r>
      <w:r w:rsidR="00770FBB" w:rsidRPr="005E73C2">
        <w:rPr>
          <w:rFonts w:ascii="Times New Roman" w:hAnsi="Times New Roman" w:cs="Times New Roman"/>
          <w:sz w:val="24"/>
          <w:szCs w:val="24"/>
        </w:rPr>
        <w:t>cian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4E5A7737" w14:textId="77777777" w:rsidR="00770FBB" w:rsidRPr="005E73C2" w:rsidRDefault="00770FBB" w:rsidP="00321481">
      <w:pPr>
        <w:pStyle w:val="Akapitzlist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E73C2">
        <w:rPr>
          <w:rFonts w:ascii="Times New Roman" w:hAnsi="Times New Roman" w:cs="Times New Roman"/>
          <w:sz w:val="24"/>
          <w:szCs w:val="24"/>
        </w:rPr>
        <w:t>Sposób wykonania</w:t>
      </w:r>
      <w:r w:rsidR="005E73C2">
        <w:rPr>
          <w:rFonts w:ascii="Times New Roman" w:hAnsi="Times New Roman" w:cs="Times New Roman"/>
          <w:sz w:val="24"/>
          <w:szCs w:val="24"/>
        </w:rPr>
        <w:t>:</w:t>
      </w:r>
    </w:p>
    <w:p w14:paraId="7F9C4A46" w14:textId="77777777" w:rsidR="00770FBB" w:rsidRPr="005E73C2" w:rsidRDefault="00770FBB" w:rsidP="00321481">
      <w:pPr>
        <w:pStyle w:val="Akapitzlist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E73C2">
        <w:rPr>
          <w:rFonts w:ascii="Times New Roman" w:hAnsi="Times New Roman" w:cs="Times New Roman"/>
          <w:sz w:val="24"/>
          <w:szCs w:val="24"/>
        </w:rPr>
        <w:t>Po usuni</w:t>
      </w:r>
      <w:r w:rsidRPr="005E73C2">
        <w:rPr>
          <w:rFonts w:ascii="Times New Roman" w:hAnsi="Times New Roman" w:cs="Times New Roman" w:hint="eastAsia"/>
          <w:sz w:val="24"/>
          <w:szCs w:val="24"/>
        </w:rPr>
        <w:t>ę</w:t>
      </w:r>
      <w:r w:rsidRPr="005E73C2">
        <w:rPr>
          <w:rFonts w:ascii="Times New Roman" w:hAnsi="Times New Roman" w:cs="Times New Roman"/>
          <w:sz w:val="24"/>
          <w:szCs w:val="24"/>
        </w:rPr>
        <w:t xml:space="preserve">ciu starych zasolonych, </w:t>
      </w:r>
      <w:proofErr w:type="spellStart"/>
      <w:r w:rsidRPr="005E73C2">
        <w:rPr>
          <w:rFonts w:ascii="Times New Roman" w:hAnsi="Times New Roman" w:cs="Times New Roman"/>
          <w:sz w:val="24"/>
          <w:szCs w:val="24"/>
        </w:rPr>
        <w:t>zagrzybiałych</w:t>
      </w:r>
      <w:proofErr w:type="spellEnd"/>
      <w:r w:rsidRPr="005E73C2">
        <w:rPr>
          <w:rFonts w:ascii="Times New Roman" w:hAnsi="Times New Roman" w:cs="Times New Roman"/>
          <w:sz w:val="24"/>
          <w:szCs w:val="24"/>
        </w:rPr>
        <w:t xml:space="preserve"> tynków i po dokładnym</w:t>
      </w:r>
    </w:p>
    <w:p w14:paraId="29DA62B5" w14:textId="77777777" w:rsidR="00770FBB" w:rsidRPr="005E73C2" w:rsidRDefault="00770FBB" w:rsidP="00321481">
      <w:pPr>
        <w:pStyle w:val="Akapitzlist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E73C2">
        <w:rPr>
          <w:rFonts w:ascii="Times New Roman" w:hAnsi="Times New Roman" w:cs="Times New Roman"/>
          <w:sz w:val="24"/>
          <w:szCs w:val="24"/>
        </w:rPr>
        <w:t xml:space="preserve">oczyszczeniu </w:t>
      </w:r>
      <w:r w:rsidRPr="005E73C2">
        <w:rPr>
          <w:rFonts w:ascii="Times New Roman" w:hAnsi="Times New Roman" w:cs="Times New Roman" w:hint="eastAsia"/>
          <w:sz w:val="24"/>
          <w:szCs w:val="24"/>
        </w:rPr>
        <w:t>ś</w:t>
      </w:r>
      <w:r w:rsidRPr="005E73C2">
        <w:rPr>
          <w:rFonts w:ascii="Times New Roman" w:hAnsi="Times New Roman" w:cs="Times New Roman"/>
          <w:sz w:val="24"/>
          <w:szCs w:val="24"/>
        </w:rPr>
        <w:t xml:space="preserve">cian z </w:t>
      </w:r>
      <w:proofErr w:type="gramStart"/>
      <w:r w:rsidRPr="005E73C2">
        <w:rPr>
          <w:rFonts w:ascii="Times New Roman" w:hAnsi="Times New Roman" w:cs="Times New Roman"/>
          <w:sz w:val="24"/>
          <w:szCs w:val="24"/>
        </w:rPr>
        <w:t>kurzu ,</w:t>
      </w:r>
      <w:proofErr w:type="gramEnd"/>
      <w:r w:rsidRPr="005E73C2">
        <w:rPr>
          <w:rFonts w:ascii="Times New Roman" w:hAnsi="Times New Roman" w:cs="Times New Roman"/>
          <w:sz w:val="24"/>
          <w:szCs w:val="24"/>
        </w:rPr>
        <w:t xml:space="preserve"> brudu itp. w pierwszej kolejno</w:t>
      </w:r>
      <w:r w:rsidRPr="005E73C2">
        <w:rPr>
          <w:rFonts w:ascii="Times New Roman" w:hAnsi="Times New Roman" w:cs="Times New Roman" w:hint="eastAsia"/>
          <w:sz w:val="24"/>
          <w:szCs w:val="24"/>
        </w:rPr>
        <w:t>ś</w:t>
      </w:r>
      <w:r w:rsidRPr="005E73C2">
        <w:rPr>
          <w:rFonts w:ascii="Times New Roman" w:hAnsi="Times New Roman" w:cs="Times New Roman"/>
          <w:sz w:val="24"/>
          <w:szCs w:val="24"/>
        </w:rPr>
        <w:t>ci nale</w:t>
      </w:r>
      <w:r w:rsidRPr="005E73C2">
        <w:rPr>
          <w:rFonts w:ascii="Times New Roman" w:hAnsi="Times New Roman" w:cs="Times New Roman" w:hint="eastAsia"/>
          <w:sz w:val="24"/>
          <w:szCs w:val="24"/>
        </w:rPr>
        <w:t>ż</w:t>
      </w:r>
      <w:r w:rsidRPr="005E73C2">
        <w:rPr>
          <w:rFonts w:ascii="Times New Roman" w:hAnsi="Times New Roman" w:cs="Times New Roman"/>
          <w:sz w:val="24"/>
          <w:szCs w:val="24"/>
        </w:rPr>
        <w:t>y nało</w:t>
      </w:r>
      <w:r w:rsidRPr="005E73C2">
        <w:rPr>
          <w:rFonts w:ascii="Times New Roman" w:hAnsi="Times New Roman" w:cs="Times New Roman" w:hint="eastAsia"/>
          <w:sz w:val="24"/>
          <w:szCs w:val="24"/>
        </w:rPr>
        <w:t>ż</w:t>
      </w:r>
      <w:r w:rsidRPr="005E73C2">
        <w:rPr>
          <w:rFonts w:ascii="Times New Roman" w:hAnsi="Times New Roman" w:cs="Times New Roman"/>
          <w:sz w:val="24"/>
          <w:szCs w:val="24"/>
        </w:rPr>
        <w:t>y</w:t>
      </w:r>
      <w:r w:rsidRPr="005E73C2">
        <w:rPr>
          <w:rFonts w:ascii="Times New Roman" w:hAnsi="Times New Roman" w:cs="Times New Roman" w:hint="eastAsia"/>
          <w:sz w:val="24"/>
          <w:szCs w:val="24"/>
        </w:rPr>
        <w:t>ć</w:t>
      </w:r>
      <w:r w:rsidRPr="005E73C2">
        <w:rPr>
          <w:rFonts w:ascii="Times New Roman" w:hAnsi="Times New Roman" w:cs="Times New Roman"/>
          <w:sz w:val="24"/>
          <w:szCs w:val="24"/>
        </w:rPr>
        <w:t xml:space="preserve"> na</w:t>
      </w:r>
    </w:p>
    <w:p w14:paraId="3A097639" w14:textId="77777777" w:rsidR="00770FBB" w:rsidRPr="005E73C2" w:rsidRDefault="00770FBB" w:rsidP="00321481">
      <w:pPr>
        <w:pStyle w:val="Akapitzlist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E73C2">
        <w:rPr>
          <w:rFonts w:ascii="Times New Roman" w:hAnsi="Times New Roman" w:cs="Times New Roman" w:hint="eastAsia"/>
          <w:sz w:val="24"/>
          <w:szCs w:val="24"/>
        </w:rPr>
        <w:t>ś</w:t>
      </w:r>
      <w:r w:rsidRPr="005E73C2">
        <w:rPr>
          <w:rFonts w:ascii="Times New Roman" w:hAnsi="Times New Roman" w:cs="Times New Roman"/>
          <w:sz w:val="24"/>
          <w:szCs w:val="24"/>
        </w:rPr>
        <w:t>ciany preparat przeciw migracji soli, który wnika w powierzchni</w:t>
      </w:r>
      <w:r w:rsidRPr="005E73C2">
        <w:rPr>
          <w:rFonts w:ascii="Times New Roman" w:hAnsi="Times New Roman" w:cs="Times New Roman" w:hint="eastAsia"/>
          <w:sz w:val="24"/>
          <w:szCs w:val="24"/>
        </w:rPr>
        <w:t>ę</w:t>
      </w:r>
      <w:r w:rsidRPr="005E73C2">
        <w:rPr>
          <w:rFonts w:ascii="Times New Roman" w:hAnsi="Times New Roman" w:cs="Times New Roman"/>
          <w:sz w:val="24"/>
          <w:szCs w:val="24"/>
        </w:rPr>
        <w:t xml:space="preserve"> materiału</w:t>
      </w:r>
    </w:p>
    <w:p w14:paraId="18093297" w14:textId="77777777" w:rsidR="00770FBB" w:rsidRPr="005E73C2" w:rsidRDefault="00770FBB" w:rsidP="00321481">
      <w:pPr>
        <w:pStyle w:val="Akapitzlist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E73C2">
        <w:rPr>
          <w:rFonts w:ascii="Times New Roman" w:hAnsi="Times New Roman" w:cs="Times New Roman"/>
          <w:sz w:val="24"/>
          <w:szCs w:val="24"/>
        </w:rPr>
        <w:t>budowlanego i wytwarza hydrofobow</w:t>
      </w:r>
      <w:r w:rsidRPr="005E73C2">
        <w:rPr>
          <w:rFonts w:ascii="Times New Roman" w:hAnsi="Times New Roman" w:cs="Times New Roman" w:hint="eastAsia"/>
          <w:sz w:val="24"/>
          <w:szCs w:val="24"/>
        </w:rPr>
        <w:t>ą</w:t>
      </w:r>
      <w:r w:rsidRPr="005E73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73C2">
        <w:rPr>
          <w:rFonts w:ascii="Times New Roman" w:hAnsi="Times New Roman" w:cs="Times New Roman"/>
          <w:sz w:val="24"/>
          <w:szCs w:val="24"/>
        </w:rPr>
        <w:t>stref</w:t>
      </w:r>
      <w:r w:rsidRPr="005E73C2">
        <w:rPr>
          <w:rFonts w:ascii="Times New Roman" w:hAnsi="Times New Roman" w:cs="Times New Roman" w:hint="eastAsia"/>
          <w:sz w:val="24"/>
          <w:szCs w:val="24"/>
        </w:rPr>
        <w:t>ę</w:t>
      </w:r>
      <w:proofErr w:type="gramEnd"/>
      <w:r w:rsidRPr="005E73C2">
        <w:rPr>
          <w:rFonts w:ascii="Times New Roman" w:hAnsi="Times New Roman" w:cs="Times New Roman"/>
          <w:sz w:val="24"/>
          <w:szCs w:val="24"/>
        </w:rPr>
        <w:t xml:space="preserve"> która przerywa migracj</w:t>
      </w:r>
      <w:r w:rsidRPr="005E73C2">
        <w:rPr>
          <w:rFonts w:ascii="Times New Roman" w:hAnsi="Times New Roman" w:cs="Times New Roman" w:hint="eastAsia"/>
          <w:sz w:val="24"/>
          <w:szCs w:val="24"/>
        </w:rPr>
        <w:t>ę</w:t>
      </w:r>
      <w:r w:rsidRPr="005E73C2">
        <w:rPr>
          <w:rFonts w:ascii="Times New Roman" w:hAnsi="Times New Roman" w:cs="Times New Roman"/>
          <w:sz w:val="24"/>
          <w:szCs w:val="24"/>
        </w:rPr>
        <w:t xml:space="preserve"> soli i</w:t>
      </w:r>
    </w:p>
    <w:p w14:paraId="33E68214" w14:textId="77777777" w:rsidR="00770FBB" w:rsidRPr="005E73C2" w:rsidRDefault="00770FBB" w:rsidP="00321481">
      <w:pPr>
        <w:pStyle w:val="Akapitzlist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E73C2">
        <w:rPr>
          <w:rFonts w:ascii="Times New Roman" w:hAnsi="Times New Roman" w:cs="Times New Roman"/>
          <w:sz w:val="24"/>
          <w:szCs w:val="24"/>
        </w:rPr>
        <w:t>niszcz</w:t>
      </w:r>
      <w:r w:rsidRPr="005E73C2">
        <w:rPr>
          <w:rFonts w:ascii="Times New Roman" w:hAnsi="Times New Roman" w:cs="Times New Roman" w:hint="eastAsia"/>
          <w:sz w:val="24"/>
          <w:szCs w:val="24"/>
        </w:rPr>
        <w:t>ą</w:t>
      </w:r>
      <w:r w:rsidRPr="005E73C2">
        <w:rPr>
          <w:rFonts w:ascii="Times New Roman" w:hAnsi="Times New Roman" w:cs="Times New Roman"/>
          <w:sz w:val="24"/>
          <w:szCs w:val="24"/>
        </w:rPr>
        <w:t>ce napr</w:t>
      </w:r>
      <w:r w:rsidRPr="005E73C2">
        <w:rPr>
          <w:rFonts w:ascii="Times New Roman" w:hAnsi="Times New Roman" w:cs="Times New Roman" w:hint="eastAsia"/>
          <w:sz w:val="24"/>
          <w:szCs w:val="24"/>
        </w:rPr>
        <w:t>ęż</w:t>
      </w:r>
      <w:r w:rsidRPr="005E73C2">
        <w:rPr>
          <w:rFonts w:ascii="Times New Roman" w:hAnsi="Times New Roman" w:cs="Times New Roman"/>
          <w:sz w:val="24"/>
          <w:szCs w:val="24"/>
        </w:rPr>
        <w:t>enia wywołane przez krystalizacj</w:t>
      </w:r>
      <w:r w:rsidRPr="005E73C2">
        <w:rPr>
          <w:rFonts w:ascii="Times New Roman" w:hAnsi="Times New Roman" w:cs="Times New Roman" w:hint="eastAsia"/>
          <w:sz w:val="24"/>
          <w:szCs w:val="24"/>
        </w:rPr>
        <w:t>ę</w:t>
      </w:r>
      <w:r w:rsidRPr="005E73C2">
        <w:rPr>
          <w:rFonts w:ascii="Times New Roman" w:hAnsi="Times New Roman" w:cs="Times New Roman"/>
          <w:sz w:val="24"/>
          <w:szCs w:val="24"/>
        </w:rPr>
        <w:t xml:space="preserve"> - skutecznie blokuje sole.</w:t>
      </w:r>
    </w:p>
    <w:p w14:paraId="2D190E16" w14:textId="77777777" w:rsidR="00770FBB" w:rsidRPr="005E73C2" w:rsidRDefault="00770FBB" w:rsidP="00321481">
      <w:pPr>
        <w:pStyle w:val="Akapitzlist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E73C2">
        <w:rPr>
          <w:rFonts w:ascii="Times New Roman" w:hAnsi="Times New Roman" w:cs="Times New Roman"/>
          <w:sz w:val="24"/>
          <w:szCs w:val="24"/>
        </w:rPr>
        <w:t>Przepuszczalno</w:t>
      </w:r>
      <w:r w:rsidRPr="005E73C2">
        <w:rPr>
          <w:rFonts w:ascii="Times New Roman" w:hAnsi="Times New Roman" w:cs="Times New Roman" w:hint="eastAsia"/>
          <w:sz w:val="24"/>
          <w:szCs w:val="24"/>
        </w:rPr>
        <w:t>ść</w:t>
      </w:r>
      <w:r w:rsidRPr="005E73C2">
        <w:rPr>
          <w:rFonts w:ascii="Times New Roman" w:hAnsi="Times New Roman" w:cs="Times New Roman"/>
          <w:sz w:val="24"/>
          <w:szCs w:val="24"/>
        </w:rPr>
        <w:t xml:space="preserve"> pary wodnej zostaje du</w:t>
      </w:r>
      <w:r w:rsidRPr="005E73C2">
        <w:rPr>
          <w:rFonts w:ascii="Times New Roman" w:hAnsi="Times New Roman" w:cs="Times New Roman" w:hint="eastAsia"/>
          <w:sz w:val="24"/>
          <w:szCs w:val="24"/>
        </w:rPr>
        <w:t>ż</w:t>
      </w:r>
      <w:r w:rsidRPr="005E73C2">
        <w:rPr>
          <w:rFonts w:ascii="Times New Roman" w:hAnsi="Times New Roman" w:cs="Times New Roman"/>
          <w:sz w:val="24"/>
          <w:szCs w:val="24"/>
        </w:rPr>
        <w:t>ym stopniu zachowana. Przez</w:t>
      </w:r>
    </w:p>
    <w:p w14:paraId="353E2D25" w14:textId="77777777" w:rsidR="00770FBB" w:rsidRPr="005E73C2" w:rsidRDefault="00770FBB" w:rsidP="00321481">
      <w:pPr>
        <w:pStyle w:val="Akapitzlist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E73C2">
        <w:rPr>
          <w:rFonts w:ascii="Times New Roman" w:hAnsi="Times New Roman" w:cs="Times New Roman"/>
          <w:sz w:val="24"/>
          <w:szCs w:val="24"/>
        </w:rPr>
        <w:t>wytr</w:t>
      </w:r>
      <w:r w:rsidRPr="005E73C2">
        <w:rPr>
          <w:rFonts w:ascii="Times New Roman" w:hAnsi="Times New Roman" w:cs="Times New Roman" w:hint="eastAsia"/>
          <w:sz w:val="24"/>
          <w:szCs w:val="24"/>
        </w:rPr>
        <w:t>ą</w:t>
      </w:r>
      <w:r w:rsidRPr="005E73C2">
        <w:rPr>
          <w:rFonts w:ascii="Times New Roman" w:hAnsi="Times New Roman" w:cs="Times New Roman"/>
          <w:sz w:val="24"/>
          <w:szCs w:val="24"/>
        </w:rPr>
        <w:t xml:space="preserve">canie </w:t>
      </w:r>
      <w:r w:rsidRPr="005E73C2">
        <w:rPr>
          <w:rFonts w:ascii="Times New Roman" w:hAnsi="Times New Roman" w:cs="Times New Roman" w:hint="eastAsia"/>
          <w:sz w:val="24"/>
          <w:szCs w:val="24"/>
        </w:rPr>
        <w:t>ż</w:t>
      </w:r>
      <w:r w:rsidRPr="005E73C2">
        <w:rPr>
          <w:rFonts w:ascii="Times New Roman" w:hAnsi="Times New Roman" w:cs="Times New Roman"/>
          <w:sz w:val="24"/>
          <w:szCs w:val="24"/>
        </w:rPr>
        <w:t>elu krzemionkowego osi</w:t>
      </w:r>
      <w:r w:rsidRPr="005E73C2">
        <w:rPr>
          <w:rFonts w:ascii="Times New Roman" w:hAnsi="Times New Roman" w:cs="Times New Roman" w:hint="eastAsia"/>
          <w:sz w:val="24"/>
          <w:szCs w:val="24"/>
        </w:rPr>
        <w:t>ą</w:t>
      </w:r>
      <w:r w:rsidRPr="005E73C2">
        <w:rPr>
          <w:rFonts w:ascii="Times New Roman" w:hAnsi="Times New Roman" w:cs="Times New Roman"/>
          <w:sz w:val="24"/>
          <w:szCs w:val="24"/>
        </w:rPr>
        <w:t>ga si</w:t>
      </w:r>
      <w:r w:rsidRPr="005E73C2">
        <w:rPr>
          <w:rFonts w:ascii="Times New Roman" w:hAnsi="Times New Roman" w:cs="Times New Roman" w:hint="eastAsia"/>
          <w:sz w:val="24"/>
          <w:szCs w:val="24"/>
        </w:rPr>
        <w:t>ę</w:t>
      </w:r>
      <w:r w:rsidRPr="005E73C2">
        <w:rPr>
          <w:rFonts w:ascii="Times New Roman" w:hAnsi="Times New Roman" w:cs="Times New Roman"/>
          <w:sz w:val="24"/>
          <w:szCs w:val="24"/>
        </w:rPr>
        <w:t xml:space="preserve"> dodatkowe wzmocnienie osłabionego </w:t>
      </w:r>
      <w:proofErr w:type="gramStart"/>
      <w:r w:rsidRPr="005E73C2">
        <w:rPr>
          <w:rFonts w:ascii="Times New Roman" w:hAnsi="Times New Roman" w:cs="Times New Roman"/>
          <w:sz w:val="24"/>
          <w:szCs w:val="24"/>
        </w:rPr>
        <w:t>muru .</w:t>
      </w:r>
      <w:proofErr w:type="gramEnd"/>
    </w:p>
    <w:p w14:paraId="2D56C566" w14:textId="77777777" w:rsidR="00770FBB" w:rsidRPr="005E73C2" w:rsidRDefault="00770FBB" w:rsidP="00321481">
      <w:pPr>
        <w:pStyle w:val="Akapitzlist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E73C2">
        <w:rPr>
          <w:rFonts w:ascii="Times New Roman" w:hAnsi="Times New Roman" w:cs="Times New Roman"/>
          <w:sz w:val="24"/>
          <w:szCs w:val="24"/>
        </w:rPr>
        <w:t>Po wchłoni</w:t>
      </w:r>
      <w:r w:rsidRPr="005E73C2">
        <w:rPr>
          <w:rFonts w:ascii="Times New Roman" w:hAnsi="Times New Roman" w:cs="Times New Roman" w:hint="eastAsia"/>
          <w:sz w:val="24"/>
          <w:szCs w:val="24"/>
        </w:rPr>
        <w:t>ę</w:t>
      </w:r>
      <w:r w:rsidRPr="005E73C2">
        <w:rPr>
          <w:rFonts w:ascii="Times New Roman" w:hAnsi="Times New Roman" w:cs="Times New Roman"/>
          <w:sz w:val="24"/>
          <w:szCs w:val="24"/>
        </w:rPr>
        <w:t xml:space="preserve">ciu preparatu na </w:t>
      </w:r>
      <w:r w:rsidRPr="005E73C2">
        <w:rPr>
          <w:rFonts w:ascii="Times New Roman" w:hAnsi="Times New Roman" w:cs="Times New Roman" w:hint="eastAsia"/>
          <w:sz w:val="24"/>
          <w:szCs w:val="24"/>
        </w:rPr>
        <w:t>ś</w:t>
      </w:r>
      <w:r w:rsidRPr="005E73C2">
        <w:rPr>
          <w:rFonts w:ascii="Times New Roman" w:hAnsi="Times New Roman" w:cs="Times New Roman"/>
          <w:sz w:val="24"/>
          <w:szCs w:val="24"/>
        </w:rPr>
        <w:t>wie</w:t>
      </w:r>
      <w:r w:rsidRPr="005E73C2">
        <w:rPr>
          <w:rFonts w:ascii="Times New Roman" w:hAnsi="Times New Roman" w:cs="Times New Roman" w:hint="eastAsia"/>
          <w:sz w:val="24"/>
          <w:szCs w:val="24"/>
        </w:rPr>
        <w:t>ż</w:t>
      </w:r>
      <w:r w:rsidRPr="005E73C2">
        <w:rPr>
          <w:rFonts w:ascii="Times New Roman" w:hAnsi="Times New Roman" w:cs="Times New Roman"/>
          <w:sz w:val="24"/>
          <w:szCs w:val="24"/>
        </w:rPr>
        <w:t>e nale</w:t>
      </w:r>
      <w:r w:rsidRPr="005E73C2">
        <w:rPr>
          <w:rFonts w:ascii="Times New Roman" w:hAnsi="Times New Roman" w:cs="Times New Roman" w:hint="eastAsia"/>
          <w:sz w:val="24"/>
          <w:szCs w:val="24"/>
        </w:rPr>
        <w:t>ż</w:t>
      </w:r>
      <w:r w:rsidRPr="005E73C2">
        <w:rPr>
          <w:rFonts w:ascii="Times New Roman" w:hAnsi="Times New Roman" w:cs="Times New Roman"/>
          <w:sz w:val="24"/>
          <w:szCs w:val="24"/>
        </w:rPr>
        <w:t>y nanie</w:t>
      </w:r>
      <w:r w:rsidRPr="005E73C2">
        <w:rPr>
          <w:rFonts w:ascii="Times New Roman" w:hAnsi="Times New Roman" w:cs="Times New Roman" w:hint="eastAsia"/>
          <w:sz w:val="24"/>
          <w:szCs w:val="24"/>
        </w:rPr>
        <w:t>ść</w:t>
      </w:r>
      <w:r w:rsidRPr="005E73C2">
        <w:rPr>
          <w:rFonts w:ascii="Times New Roman" w:hAnsi="Times New Roman" w:cs="Times New Roman"/>
          <w:sz w:val="24"/>
          <w:szCs w:val="24"/>
        </w:rPr>
        <w:t xml:space="preserve"> wodorozcie</w:t>
      </w:r>
      <w:r w:rsidRPr="005E73C2">
        <w:rPr>
          <w:rFonts w:ascii="Times New Roman" w:hAnsi="Times New Roman" w:cs="Times New Roman" w:hint="eastAsia"/>
          <w:sz w:val="24"/>
          <w:szCs w:val="24"/>
        </w:rPr>
        <w:t>ń</w:t>
      </w:r>
      <w:r w:rsidRPr="005E73C2">
        <w:rPr>
          <w:rFonts w:ascii="Times New Roman" w:hAnsi="Times New Roman" w:cs="Times New Roman"/>
          <w:sz w:val="24"/>
          <w:szCs w:val="24"/>
        </w:rPr>
        <w:t xml:space="preserve">czalny </w:t>
      </w:r>
      <w:r w:rsidRPr="005E73C2">
        <w:rPr>
          <w:rFonts w:ascii="Times New Roman" w:hAnsi="Times New Roman" w:cs="Times New Roman" w:hint="eastAsia"/>
          <w:sz w:val="24"/>
          <w:szCs w:val="24"/>
        </w:rPr>
        <w:t>ś</w:t>
      </w:r>
      <w:r w:rsidRPr="005E73C2">
        <w:rPr>
          <w:rFonts w:ascii="Times New Roman" w:hAnsi="Times New Roman" w:cs="Times New Roman"/>
          <w:sz w:val="24"/>
          <w:szCs w:val="24"/>
        </w:rPr>
        <w:t>rodek</w:t>
      </w:r>
    </w:p>
    <w:p w14:paraId="74DFB58A" w14:textId="77777777" w:rsidR="00770FBB" w:rsidRPr="005E73C2" w:rsidRDefault="00770FBB" w:rsidP="00321481">
      <w:pPr>
        <w:pStyle w:val="Akapitzlist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E73C2">
        <w:rPr>
          <w:rFonts w:ascii="Times New Roman" w:hAnsi="Times New Roman" w:cs="Times New Roman"/>
          <w:sz w:val="24"/>
          <w:szCs w:val="24"/>
        </w:rPr>
        <w:t xml:space="preserve">do zwalczania grzybów w </w:t>
      </w:r>
      <w:proofErr w:type="gramStart"/>
      <w:r w:rsidRPr="005E73C2">
        <w:rPr>
          <w:rFonts w:ascii="Times New Roman" w:hAnsi="Times New Roman" w:cs="Times New Roman"/>
          <w:sz w:val="24"/>
          <w:szCs w:val="24"/>
        </w:rPr>
        <w:t>murze</w:t>
      </w:r>
      <w:proofErr w:type="gramEnd"/>
      <w:r w:rsidRPr="005E73C2">
        <w:rPr>
          <w:rFonts w:ascii="Times New Roman" w:hAnsi="Times New Roman" w:cs="Times New Roman"/>
          <w:sz w:val="24"/>
          <w:szCs w:val="24"/>
        </w:rPr>
        <w:t xml:space="preserve"> który wnika w powierzchni</w:t>
      </w:r>
      <w:r w:rsidRPr="005E73C2">
        <w:rPr>
          <w:rFonts w:ascii="Times New Roman" w:hAnsi="Times New Roman" w:cs="Times New Roman" w:hint="eastAsia"/>
          <w:sz w:val="24"/>
          <w:szCs w:val="24"/>
        </w:rPr>
        <w:t>ę</w:t>
      </w:r>
      <w:r w:rsidRPr="005E73C2">
        <w:rPr>
          <w:rFonts w:ascii="Times New Roman" w:hAnsi="Times New Roman" w:cs="Times New Roman"/>
          <w:sz w:val="24"/>
          <w:szCs w:val="24"/>
        </w:rPr>
        <w:t xml:space="preserve"> materiału budowlanego i hamuje rozwój </w:t>
      </w:r>
      <w:proofErr w:type="gramStart"/>
      <w:r w:rsidRPr="005E73C2">
        <w:rPr>
          <w:rFonts w:ascii="Times New Roman" w:hAnsi="Times New Roman" w:cs="Times New Roman"/>
          <w:sz w:val="24"/>
          <w:szCs w:val="24"/>
        </w:rPr>
        <w:t>grzybów .</w:t>
      </w:r>
      <w:proofErr w:type="gramEnd"/>
    </w:p>
    <w:p w14:paraId="45446705" w14:textId="77777777" w:rsidR="00770FBB" w:rsidRPr="005E73C2" w:rsidRDefault="00770FBB" w:rsidP="00321481">
      <w:pPr>
        <w:pStyle w:val="Akapitzlist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E73C2">
        <w:rPr>
          <w:rFonts w:ascii="Times New Roman" w:hAnsi="Times New Roman" w:cs="Times New Roman"/>
          <w:sz w:val="24"/>
          <w:szCs w:val="24"/>
        </w:rPr>
        <w:t xml:space="preserve">Po zastosowaniu preparatów biochemicznych na </w:t>
      </w:r>
      <w:r w:rsidRPr="005E73C2">
        <w:rPr>
          <w:rFonts w:ascii="Times New Roman" w:hAnsi="Times New Roman" w:cs="Times New Roman" w:hint="eastAsia"/>
          <w:sz w:val="24"/>
          <w:szCs w:val="24"/>
        </w:rPr>
        <w:t>ś</w:t>
      </w:r>
      <w:r w:rsidRPr="005E73C2">
        <w:rPr>
          <w:rFonts w:ascii="Times New Roman" w:hAnsi="Times New Roman" w:cs="Times New Roman"/>
          <w:sz w:val="24"/>
          <w:szCs w:val="24"/>
        </w:rPr>
        <w:t>wie</w:t>
      </w:r>
      <w:r w:rsidRPr="005E73C2">
        <w:rPr>
          <w:rFonts w:ascii="Times New Roman" w:hAnsi="Times New Roman" w:cs="Times New Roman" w:hint="eastAsia"/>
          <w:sz w:val="24"/>
          <w:szCs w:val="24"/>
        </w:rPr>
        <w:t>ż</w:t>
      </w:r>
      <w:r w:rsidRPr="005E73C2">
        <w:rPr>
          <w:rFonts w:ascii="Times New Roman" w:hAnsi="Times New Roman" w:cs="Times New Roman"/>
          <w:sz w:val="24"/>
          <w:szCs w:val="24"/>
        </w:rPr>
        <w:t>o zaimpregnowan</w:t>
      </w:r>
      <w:r w:rsidRPr="005E73C2">
        <w:rPr>
          <w:rFonts w:ascii="Times New Roman" w:hAnsi="Times New Roman" w:cs="Times New Roman" w:hint="eastAsia"/>
          <w:sz w:val="24"/>
          <w:szCs w:val="24"/>
        </w:rPr>
        <w:t>ą</w:t>
      </w:r>
      <w:r w:rsidRPr="005E73C2">
        <w:rPr>
          <w:rFonts w:ascii="Times New Roman" w:hAnsi="Times New Roman" w:cs="Times New Roman"/>
          <w:sz w:val="24"/>
          <w:szCs w:val="24"/>
        </w:rPr>
        <w:t xml:space="preserve"> </w:t>
      </w:r>
      <w:r w:rsidRPr="005E73C2">
        <w:rPr>
          <w:rFonts w:ascii="Times New Roman" w:hAnsi="Times New Roman" w:cs="Times New Roman" w:hint="eastAsia"/>
          <w:sz w:val="24"/>
          <w:szCs w:val="24"/>
        </w:rPr>
        <w:t>ś</w:t>
      </w:r>
      <w:r w:rsidRPr="005E73C2">
        <w:rPr>
          <w:rFonts w:ascii="Times New Roman" w:hAnsi="Times New Roman" w:cs="Times New Roman"/>
          <w:sz w:val="24"/>
          <w:szCs w:val="24"/>
        </w:rPr>
        <w:t>cian</w:t>
      </w:r>
      <w:r w:rsidRPr="005E73C2">
        <w:rPr>
          <w:rFonts w:ascii="Times New Roman" w:hAnsi="Times New Roman" w:cs="Times New Roman" w:hint="eastAsia"/>
          <w:sz w:val="24"/>
          <w:szCs w:val="24"/>
        </w:rPr>
        <w:t>ę</w:t>
      </w:r>
    </w:p>
    <w:p w14:paraId="6C30F644" w14:textId="77777777" w:rsidR="00770FBB" w:rsidRPr="005E73C2" w:rsidRDefault="00770FBB" w:rsidP="00321481">
      <w:pPr>
        <w:pStyle w:val="Akapitzlist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E73C2">
        <w:rPr>
          <w:rFonts w:ascii="Times New Roman" w:hAnsi="Times New Roman" w:cs="Times New Roman"/>
          <w:sz w:val="24"/>
          <w:szCs w:val="24"/>
        </w:rPr>
        <w:t>nale</w:t>
      </w:r>
      <w:r w:rsidRPr="005E73C2">
        <w:rPr>
          <w:rFonts w:ascii="Times New Roman" w:hAnsi="Times New Roman" w:cs="Times New Roman" w:hint="eastAsia"/>
          <w:sz w:val="24"/>
          <w:szCs w:val="24"/>
        </w:rPr>
        <w:t>ż</w:t>
      </w:r>
      <w:r w:rsidRPr="005E73C2">
        <w:rPr>
          <w:rFonts w:ascii="Times New Roman" w:hAnsi="Times New Roman" w:cs="Times New Roman"/>
          <w:sz w:val="24"/>
          <w:szCs w:val="24"/>
        </w:rPr>
        <w:t>y nało</w:t>
      </w:r>
      <w:r w:rsidRPr="005E73C2">
        <w:rPr>
          <w:rFonts w:ascii="Times New Roman" w:hAnsi="Times New Roman" w:cs="Times New Roman" w:hint="eastAsia"/>
          <w:sz w:val="24"/>
          <w:szCs w:val="24"/>
        </w:rPr>
        <w:t>ż</w:t>
      </w:r>
      <w:r w:rsidRPr="005E73C2">
        <w:rPr>
          <w:rFonts w:ascii="Times New Roman" w:hAnsi="Times New Roman" w:cs="Times New Roman"/>
          <w:sz w:val="24"/>
          <w:szCs w:val="24"/>
        </w:rPr>
        <w:t>y</w:t>
      </w:r>
      <w:r w:rsidRPr="005E73C2">
        <w:rPr>
          <w:rFonts w:ascii="Times New Roman" w:hAnsi="Times New Roman" w:cs="Times New Roman" w:hint="eastAsia"/>
          <w:sz w:val="24"/>
          <w:szCs w:val="24"/>
        </w:rPr>
        <w:t>ć</w:t>
      </w:r>
      <w:r w:rsidRPr="005E73C2">
        <w:rPr>
          <w:rFonts w:ascii="Times New Roman" w:hAnsi="Times New Roman" w:cs="Times New Roman"/>
          <w:sz w:val="24"/>
          <w:szCs w:val="24"/>
        </w:rPr>
        <w:t xml:space="preserve"> preparat gruntuj</w:t>
      </w:r>
      <w:r w:rsidRPr="005E73C2">
        <w:rPr>
          <w:rFonts w:ascii="Times New Roman" w:hAnsi="Times New Roman" w:cs="Times New Roman" w:hint="eastAsia"/>
          <w:sz w:val="24"/>
          <w:szCs w:val="24"/>
        </w:rPr>
        <w:t>ą</w:t>
      </w:r>
      <w:r w:rsidRPr="005E73C2">
        <w:rPr>
          <w:rFonts w:ascii="Times New Roman" w:hAnsi="Times New Roman" w:cs="Times New Roman"/>
          <w:sz w:val="24"/>
          <w:szCs w:val="24"/>
        </w:rPr>
        <w:t>cy oparty na zwi</w:t>
      </w:r>
      <w:r w:rsidRPr="005E73C2">
        <w:rPr>
          <w:rFonts w:ascii="Times New Roman" w:hAnsi="Times New Roman" w:cs="Times New Roman" w:hint="eastAsia"/>
          <w:sz w:val="24"/>
          <w:szCs w:val="24"/>
        </w:rPr>
        <w:t>ą</w:t>
      </w:r>
      <w:r w:rsidRPr="005E73C2">
        <w:rPr>
          <w:rFonts w:ascii="Times New Roman" w:hAnsi="Times New Roman" w:cs="Times New Roman"/>
          <w:sz w:val="24"/>
          <w:szCs w:val="24"/>
        </w:rPr>
        <w:t>zkach kwasu krzemowego</w:t>
      </w:r>
    </w:p>
    <w:p w14:paraId="2D648B89" w14:textId="77777777" w:rsidR="00770FBB" w:rsidRDefault="00770FBB" w:rsidP="00321481">
      <w:pPr>
        <w:pStyle w:val="Akapitzlist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E73C2">
        <w:rPr>
          <w:rFonts w:ascii="Times New Roman" w:hAnsi="Times New Roman" w:cs="Times New Roman"/>
          <w:sz w:val="24"/>
          <w:szCs w:val="24"/>
        </w:rPr>
        <w:t>stosowany w uszczelnieniach rozcie</w:t>
      </w:r>
      <w:r w:rsidRPr="005E73C2">
        <w:rPr>
          <w:rFonts w:ascii="Times New Roman" w:hAnsi="Times New Roman" w:cs="Times New Roman" w:hint="eastAsia"/>
          <w:sz w:val="24"/>
          <w:szCs w:val="24"/>
        </w:rPr>
        <w:t>ń</w:t>
      </w:r>
      <w:r w:rsidRPr="005E73C2">
        <w:rPr>
          <w:rFonts w:ascii="Times New Roman" w:hAnsi="Times New Roman" w:cs="Times New Roman"/>
          <w:sz w:val="24"/>
          <w:szCs w:val="24"/>
        </w:rPr>
        <w:t>czony z wod</w:t>
      </w:r>
      <w:r w:rsidRPr="005E73C2">
        <w:rPr>
          <w:rFonts w:ascii="Times New Roman" w:hAnsi="Times New Roman" w:cs="Times New Roman" w:hint="eastAsia"/>
          <w:sz w:val="24"/>
          <w:szCs w:val="24"/>
        </w:rPr>
        <w:t>ą</w:t>
      </w:r>
      <w:r w:rsidRPr="005E73C2">
        <w:rPr>
          <w:rFonts w:ascii="Times New Roman" w:hAnsi="Times New Roman" w:cs="Times New Roman"/>
          <w:sz w:val="24"/>
          <w:szCs w:val="24"/>
        </w:rPr>
        <w:t xml:space="preserve"> w stosunku 1:1.</w:t>
      </w:r>
    </w:p>
    <w:p w14:paraId="0549D1ED" w14:textId="77777777" w:rsidR="00770FBB" w:rsidRPr="00321481" w:rsidRDefault="00321481" w:rsidP="003214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21481">
        <w:rPr>
          <w:rFonts w:ascii="Times New Roman" w:hAnsi="Times New Roman" w:cs="Times New Roman"/>
          <w:sz w:val="24"/>
          <w:szCs w:val="24"/>
        </w:rPr>
        <w:t>Po ok. 2 dniach mo</w:t>
      </w:r>
      <w:r w:rsidRPr="00321481">
        <w:rPr>
          <w:rFonts w:ascii="Times New Roman" w:hAnsi="Times New Roman" w:cs="Times New Roman" w:hint="eastAsia"/>
          <w:sz w:val="24"/>
          <w:szCs w:val="24"/>
        </w:rPr>
        <w:t>ż</w:t>
      </w:r>
      <w:r w:rsidRPr="00321481">
        <w:rPr>
          <w:rFonts w:ascii="Times New Roman" w:hAnsi="Times New Roman" w:cs="Times New Roman"/>
          <w:sz w:val="24"/>
          <w:szCs w:val="24"/>
        </w:rPr>
        <w:t>na przyst</w:t>
      </w:r>
      <w:r w:rsidRPr="00321481">
        <w:rPr>
          <w:rFonts w:ascii="Times New Roman" w:hAnsi="Times New Roman" w:cs="Times New Roman" w:hint="eastAsia"/>
          <w:sz w:val="24"/>
          <w:szCs w:val="24"/>
        </w:rPr>
        <w:t>ą</w:t>
      </w:r>
      <w:r w:rsidRPr="00321481">
        <w:rPr>
          <w:rFonts w:ascii="Times New Roman" w:hAnsi="Times New Roman" w:cs="Times New Roman"/>
          <w:sz w:val="24"/>
          <w:szCs w:val="24"/>
        </w:rPr>
        <w:t>pi</w:t>
      </w:r>
      <w:r w:rsidRPr="00321481">
        <w:rPr>
          <w:rFonts w:ascii="Times New Roman" w:hAnsi="Times New Roman" w:cs="Times New Roman" w:hint="eastAsia"/>
          <w:sz w:val="24"/>
          <w:szCs w:val="24"/>
        </w:rPr>
        <w:t>ć</w:t>
      </w:r>
      <w:r w:rsidRPr="00321481">
        <w:rPr>
          <w:rFonts w:ascii="Times New Roman" w:hAnsi="Times New Roman" w:cs="Times New Roman"/>
          <w:sz w:val="24"/>
          <w:szCs w:val="24"/>
        </w:rPr>
        <w:t xml:space="preserve"> do wykonania magazynuj</w:t>
      </w:r>
      <w:r w:rsidRPr="00321481">
        <w:rPr>
          <w:rFonts w:ascii="Times New Roman" w:hAnsi="Times New Roman" w:cs="Times New Roman" w:hint="eastAsia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 xml:space="preserve">cy sole tynku </w:t>
      </w:r>
      <w:r w:rsidRPr="00321481">
        <w:rPr>
          <w:rFonts w:ascii="Times New Roman" w:hAnsi="Times New Roman" w:cs="Times New Roman"/>
          <w:sz w:val="24"/>
          <w:szCs w:val="24"/>
        </w:rPr>
        <w:t>renowacyjnego wg instrukcji WTA, zawieraj</w:t>
      </w:r>
      <w:r w:rsidRPr="00321481">
        <w:rPr>
          <w:rFonts w:ascii="Times New Roman" w:hAnsi="Times New Roman" w:cs="Times New Roman" w:hint="eastAsia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 xml:space="preserve">cego włókna, do renowacji i </w:t>
      </w:r>
      <w:r w:rsidRPr="00321481">
        <w:rPr>
          <w:rFonts w:ascii="Times New Roman" w:hAnsi="Times New Roman" w:cs="Times New Roman"/>
          <w:sz w:val="24"/>
          <w:szCs w:val="24"/>
        </w:rPr>
        <w:t>naprawy zawilgoconych a tak</w:t>
      </w:r>
      <w:r w:rsidRPr="00321481">
        <w:rPr>
          <w:rFonts w:ascii="Times New Roman" w:hAnsi="Times New Roman" w:cs="Times New Roman" w:hint="eastAsia"/>
          <w:sz w:val="24"/>
          <w:szCs w:val="24"/>
        </w:rPr>
        <w:t>ż</w:t>
      </w:r>
      <w:r w:rsidRPr="00321481">
        <w:rPr>
          <w:rFonts w:ascii="Times New Roman" w:hAnsi="Times New Roman" w:cs="Times New Roman"/>
          <w:sz w:val="24"/>
          <w:szCs w:val="24"/>
        </w:rPr>
        <w:t>e obci</w:t>
      </w:r>
      <w:r w:rsidRPr="00321481">
        <w:rPr>
          <w:rFonts w:ascii="Times New Roman" w:hAnsi="Times New Roman" w:cs="Times New Roman" w:hint="eastAsia"/>
          <w:sz w:val="24"/>
          <w:szCs w:val="24"/>
        </w:rPr>
        <w:t>ąż</w:t>
      </w:r>
      <w:r w:rsidRPr="00321481">
        <w:rPr>
          <w:rFonts w:ascii="Times New Roman" w:hAnsi="Times New Roman" w:cs="Times New Roman"/>
          <w:sz w:val="24"/>
          <w:szCs w:val="24"/>
        </w:rPr>
        <w:t xml:space="preserve">onych solami </w:t>
      </w:r>
      <w:r>
        <w:rPr>
          <w:rFonts w:ascii="Times New Roman" w:hAnsi="Times New Roman" w:cs="Times New Roman"/>
          <w:sz w:val="24"/>
          <w:szCs w:val="24"/>
        </w:rPr>
        <w:t xml:space="preserve">powierzchni </w:t>
      </w:r>
      <w:r w:rsidRPr="00321481">
        <w:rPr>
          <w:rFonts w:ascii="Times New Roman" w:hAnsi="Times New Roman" w:cs="Times New Roman"/>
          <w:sz w:val="24"/>
          <w:szCs w:val="24"/>
        </w:rPr>
        <w:t>wewn</w:t>
      </w:r>
      <w:r w:rsidRPr="00321481">
        <w:rPr>
          <w:rFonts w:ascii="Times New Roman" w:hAnsi="Times New Roman" w:cs="Times New Roman" w:hint="eastAsia"/>
          <w:sz w:val="24"/>
          <w:szCs w:val="24"/>
        </w:rPr>
        <w:t>ę</w:t>
      </w:r>
      <w:r w:rsidRPr="00321481">
        <w:rPr>
          <w:rFonts w:ascii="Times New Roman" w:hAnsi="Times New Roman" w:cs="Times New Roman"/>
          <w:sz w:val="24"/>
          <w:szCs w:val="24"/>
        </w:rPr>
        <w:t>trznych, tynk jest przepuszczalny dla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1481">
        <w:rPr>
          <w:rFonts w:ascii="Times New Roman" w:hAnsi="Times New Roman" w:cs="Times New Roman"/>
          <w:sz w:val="24"/>
          <w:szCs w:val="24"/>
        </w:rPr>
        <w:t>pary wodnej i hydrofobowy.</w:t>
      </w:r>
    </w:p>
    <w:p w14:paraId="7C072BB0" w14:textId="77777777" w:rsidR="00770FBB" w:rsidRDefault="00770FBB" w:rsidP="00770FBB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3A2400CA" w14:textId="77777777" w:rsidR="00770FBB" w:rsidRPr="00770FBB" w:rsidRDefault="00770FBB" w:rsidP="00770FBB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123F16FC" w14:textId="77777777" w:rsidR="008B71B6" w:rsidRPr="00C64AEF" w:rsidRDefault="00F93867">
      <w:pPr>
        <w:pStyle w:val="Akapitzlist"/>
        <w:numPr>
          <w:ilvl w:val="3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64AEF">
        <w:rPr>
          <w:rFonts w:ascii="Times New Roman" w:hAnsi="Times New Roman" w:cs="Times New Roman"/>
          <w:b/>
          <w:sz w:val="24"/>
          <w:szCs w:val="24"/>
        </w:rPr>
        <w:t>Posadzki</w:t>
      </w:r>
    </w:p>
    <w:p w14:paraId="19616D9B" w14:textId="77777777" w:rsidR="008B71B6" w:rsidRPr="00387674" w:rsidRDefault="008B71B6">
      <w:pPr>
        <w:pStyle w:val="Akapitzlist"/>
        <w:spacing w:after="0"/>
        <w:ind w:left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49B6A5A8" w14:textId="77777777" w:rsidR="008B71B6" w:rsidRPr="00381287" w:rsidRDefault="00F93867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1287">
        <w:rPr>
          <w:rFonts w:ascii="Times New Roman" w:hAnsi="Times New Roman" w:cs="Times New Roman"/>
          <w:b/>
          <w:sz w:val="24"/>
          <w:szCs w:val="24"/>
        </w:rPr>
        <w:t xml:space="preserve">Płytki </w:t>
      </w:r>
      <w:proofErr w:type="spellStart"/>
      <w:r w:rsidRPr="00381287">
        <w:rPr>
          <w:rFonts w:ascii="Times New Roman" w:hAnsi="Times New Roman" w:cs="Times New Roman"/>
          <w:b/>
          <w:sz w:val="24"/>
          <w:szCs w:val="24"/>
        </w:rPr>
        <w:t>gresowe</w:t>
      </w:r>
      <w:proofErr w:type="spellEnd"/>
      <w:r w:rsidRPr="00381287">
        <w:rPr>
          <w:rFonts w:ascii="Times New Roman" w:hAnsi="Times New Roman" w:cs="Times New Roman"/>
          <w:b/>
          <w:sz w:val="24"/>
          <w:szCs w:val="24"/>
        </w:rPr>
        <w:t>.</w:t>
      </w:r>
    </w:p>
    <w:p w14:paraId="7EFDE968" w14:textId="183E8E52" w:rsidR="008B71B6" w:rsidRPr="00377A9F" w:rsidRDefault="00F93867">
      <w:pPr>
        <w:pStyle w:val="Akapitzlist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77A9F">
        <w:rPr>
          <w:rFonts w:ascii="Times New Roman" w:hAnsi="Times New Roman" w:cs="Times New Roman"/>
          <w:sz w:val="24"/>
          <w:szCs w:val="24"/>
        </w:rPr>
        <w:t xml:space="preserve">Płytki </w:t>
      </w:r>
      <w:proofErr w:type="spellStart"/>
      <w:r w:rsidRPr="00377A9F">
        <w:rPr>
          <w:rFonts w:ascii="Times New Roman" w:hAnsi="Times New Roman" w:cs="Times New Roman"/>
          <w:sz w:val="24"/>
          <w:szCs w:val="24"/>
        </w:rPr>
        <w:t>gresowe</w:t>
      </w:r>
      <w:proofErr w:type="spellEnd"/>
      <w:r w:rsidRPr="00377A9F">
        <w:rPr>
          <w:rFonts w:ascii="Times New Roman" w:hAnsi="Times New Roman" w:cs="Times New Roman"/>
          <w:sz w:val="24"/>
          <w:szCs w:val="24"/>
        </w:rPr>
        <w:t xml:space="preserve"> nieszkliwione o wymiarach 30x30cm lub 40x40cm</w:t>
      </w:r>
      <w:r w:rsidR="00740118" w:rsidRPr="00377A9F">
        <w:rPr>
          <w:rFonts w:ascii="Times New Roman" w:hAnsi="Times New Roman" w:cs="Times New Roman"/>
          <w:sz w:val="24"/>
          <w:szCs w:val="24"/>
        </w:rPr>
        <w:t xml:space="preserve"> lub 60x60</w:t>
      </w:r>
      <w:r w:rsidRPr="00377A9F">
        <w:rPr>
          <w:rFonts w:ascii="Times New Roman" w:hAnsi="Times New Roman" w:cs="Times New Roman"/>
          <w:sz w:val="24"/>
          <w:szCs w:val="24"/>
        </w:rPr>
        <w:t xml:space="preserve"> w kolorze </w:t>
      </w:r>
      <w:r w:rsidR="00740118" w:rsidRPr="00377A9F">
        <w:rPr>
          <w:rFonts w:ascii="Times New Roman" w:hAnsi="Times New Roman" w:cs="Times New Roman"/>
          <w:sz w:val="24"/>
          <w:szCs w:val="24"/>
        </w:rPr>
        <w:t>kontrastowym do ścian</w:t>
      </w:r>
      <w:r w:rsidRPr="00377A9F">
        <w:rPr>
          <w:rFonts w:ascii="Times New Roman" w:hAnsi="Times New Roman" w:cs="Times New Roman"/>
          <w:sz w:val="24"/>
          <w:szCs w:val="24"/>
        </w:rPr>
        <w:t>, powierzchnia naturalna (lub według wytycznych inwestora). Cokoliki z płytek o wymiarach 30x1</w:t>
      </w:r>
      <w:r w:rsidR="00DD39F4" w:rsidRPr="00377A9F">
        <w:rPr>
          <w:rFonts w:ascii="Times New Roman" w:hAnsi="Times New Roman" w:cs="Times New Roman"/>
          <w:sz w:val="24"/>
          <w:szCs w:val="24"/>
        </w:rPr>
        <w:t>5</w:t>
      </w:r>
      <w:r w:rsidRPr="00377A9F">
        <w:rPr>
          <w:rFonts w:ascii="Times New Roman" w:hAnsi="Times New Roman" w:cs="Times New Roman"/>
          <w:sz w:val="24"/>
          <w:szCs w:val="24"/>
        </w:rPr>
        <w:t>cm o kolorze posadzki. Klasa ścieralności min. 5.</w:t>
      </w:r>
    </w:p>
    <w:p w14:paraId="6DF030A4" w14:textId="77777777" w:rsidR="008B71B6" w:rsidRPr="00377A9F" w:rsidRDefault="00F93867">
      <w:pPr>
        <w:pStyle w:val="Akapitzlist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77A9F">
        <w:rPr>
          <w:rFonts w:ascii="Times New Roman" w:hAnsi="Times New Roman" w:cs="Times New Roman"/>
          <w:sz w:val="24"/>
          <w:szCs w:val="24"/>
        </w:rPr>
        <w:t>Parametr antypoślizgowości płytek min. R10 (krytyczny kąt poślizgu 10-19</w:t>
      </w:r>
      <w:r w:rsidRPr="00377A9F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377A9F">
        <w:rPr>
          <w:rFonts w:ascii="Times New Roman" w:hAnsi="Times New Roman" w:cs="Times New Roman"/>
          <w:sz w:val="24"/>
          <w:szCs w:val="24"/>
        </w:rPr>
        <w:t>) wg DIN 51130. Płytki układać na elastycznej zaprawie klejowej do gresu. Spoiny o szerokości 4mm należy wypełnić zaprawą do spoin w kolorze szarym lub dostosowanym do kolorystyki posadzki, odporną na wnikanie wody. Spoiny łączące zamknięte w sposób trwale elastyczny.</w:t>
      </w:r>
    </w:p>
    <w:p w14:paraId="3286F924" w14:textId="77777777" w:rsidR="008B71B6" w:rsidRPr="00387674" w:rsidRDefault="008B71B6">
      <w:pPr>
        <w:pStyle w:val="Akapitzlist"/>
        <w:spacing w:after="0"/>
        <w:ind w:left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7F10B3C4" w14:textId="77777777" w:rsidR="008B71B6" w:rsidRPr="000F2D5A" w:rsidRDefault="00F93867">
      <w:pPr>
        <w:pStyle w:val="Akapitzlist"/>
        <w:numPr>
          <w:ilvl w:val="3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0F2D5A">
        <w:rPr>
          <w:rFonts w:ascii="Times New Roman" w:hAnsi="Times New Roman" w:cs="Times New Roman"/>
          <w:b/>
          <w:sz w:val="24"/>
          <w:szCs w:val="24"/>
        </w:rPr>
        <w:t>Powłoki malarskie wewnętrzne</w:t>
      </w:r>
    </w:p>
    <w:p w14:paraId="3ECD504D" w14:textId="77777777" w:rsidR="008B71B6" w:rsidRPr="000F2D5A" w:rsidRDefault="008B71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8E7B9A" w14:textId="77777777" w:rsidR="008B71B6" w:rsidRPr="000F2D5A" w:rsidRDefault="00F93867">
      <w:pPr>
        <w:pStyle w:val="Akapitzlist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0F2D5A">
        <w:rPr>
          <w:rFonts w:ascii="Times New Roman" w:hAnsi="Times New Roman" w:cs="Times New Roman"/>
          <w:b/>
          <w:sz w:val="24"/>
          <w:szCs w:val="24"/>
        </w:rPr>
        <w:t>Farba lateksowa wewnętrzna</w:t>
      </w:r>
    </w:p>
    <w:p w14:paraId="2628B6C9" w14:textId="77777777" w:rsidR="008B71B6" w:rsidRPr="00740118" w:rsidRDefault="00F93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>(ściany wewnętrzne)</w:t>
      </w:r>
    </w:p>
    <w:p w14:paraId="02F90FD2" w14:textId="77777777" w:rsidR="008B71B6" w:rsidRPr="00740118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 xml:space="preserve">Wodorozcieńczalna farba lateksowa </w:t>
      </w:r>
      <w:r w:rsidR="000F2D5A" w:rsidRPr="00740118">
        <w:rPr>
          <w:rFonts w:ascii="Times New Roman" w:hAnsi="Times New Roman" w:cs="Times New Roman"/>
          <w:sz w:val="24"/>
          <w:szCs w:val="24"/>
        </w:rPr>
        <w:t>odporna</w:t>
      </w:r>
      <w:r w:rsidRPr="00740118">
        <w:rPr>
          <w:rFonts w:ascii="Times New Roman" w:hAnsi="Times New Roman" w:cs="Times New Roman"/>
          <w:sz w:val="24"/>
          <w:szCs w:val="24"/>
        </w:rPr>
        <w:t xml:space="preserve"> na szorowanie na mokro i utrzymujących strukturę powłok wewnętrznych. Klasa 1 </w:t>
      </w:r>
      <w:proofErr w:type="spellStart"/>
      <w:r w:rsidRPr="00740118">
        <w:rPr>
          <w:rFonts w:ascii="Times New Roman" w:hAnsi="Times New Roman" w:cs="Times New Roman"/>
          <w:sz w:val="24"/>
          <w:szCs w:val="24"/>
        </w:rPr>
        <w:t>szorowalności</w:t>
      </w:r>
      <w:proofErr w:type="spellEnd"/>
      <w:r w:rsidRPr="00740118">
        <w:rPr>
          <w:rFonts w:ascii="Times New Roman" w:hAnsi="Times New Roman" w:cs="Times New Roman"/>
          <w:sz w:val="24"/>
          <w:szCs w:val="24"/>
        </w:rPr>
        <w:t xml:space="preserve"> i zmywalności wg PN-EN 13300. </w:t>
      </w:r>
    </w:p>
    <w:p w14:paraId="27E093C1" w14:textId="77777777" w:rsidR="008B71B6" w:rsidRPr="00740118" w:rsidRDefault="00F93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 xml:space="preserve">Parametry </w:t>
      </w:r>
      <w:proofErr w:type="gramStart"/>
      <w:r w:rsidRPr="00740118">
        <w:rPr>
          <w:rFonts w:ascii="Times New Roman" w:hAnsi="Times New Roman" w:cs="Times New Roman"/>
          <w:sz w:val="24"/>
          <w:szCs w:val="24"/>
        </w:rPr>
        <w:t>techniczne :</w:t>
      </w:r>
      <w:proofErr w:type="gramEnd"/>
    </w:p>
    <w:p w14:paraId="6D9109E3" w14:textId="77777777" w:rsidR="008B71B6" w:rsidRPr="00740118" w:rsidRDefault="00F93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 xml:space="preserve">Kolor </w:t>
      </w:r>
      <w:proofErr w:type="gramStart"/>
      <w:r w:rsidRPr="00740118">
        <w:rPr>
          <w:rFonts w:ascii="Times New Roman" w:hAnsi="Times New Roman" w:cs="Times New Roman"/>
          <w:sz w:val="24"/>
          <w:szCs w:val="24"/>
        </w:rPr>
        <w:t>ścian :</w:t>
      </w:r>
      <w:proofErr w:type="gramEnd"/>
      <w:r w:rsidRPr="00740118">
        <w:rPr>
          <w:rFonts w:ascii="Times New Roman" w:hAnsi="Times New Roman" w:cs="Times New Roman"/>
          <w:sz w:val="24"/>
          <w:szCs w:val="24"/>
        </w:rPr>
        <w:t xml:space="preserve"> biały</w:t>
      </w:r>
    </w:p>
    <w:p w14:paraId="703531D6" w14:textId="77777777" w:rsidR="008B71B6" w:rsidRPr="00740118" w:rsidRDefault="00F93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 xml:space="preserve">Klasa odporności na szorowanie na </w:t>
      </w:r>
      <w:proofErr w:type="gramStart"/>
      <w:r w:rsidRPr="00740118">
        <w:rPr>
          <w:rFonts w:ascii="Times New Roman" w:hAnsi="Times New Roman" w:cs="Times New Roman"/>
          <w:sz w:val="24"/>
          <w:szCs w:val="24"/>
        </w:rPr>
        <w:t>mokro :</w:t>
      </w:r>
      <w:proofErr w:type="gramEnd"/>
      <w:r w:rsidRPr="00740118">
        <w:rPr>
          <w:rFonts w:ascii="Times New Roman" w:hAnsi="Times New Roman" w:cs="Times New Roman"/>
          <w:sz w:val="24"/>
          <w:szCs w:val="24"/>
        </w:rPr>
        <w:t xml:space="preserve">  Klasa 1</w:t>
      </w:r>
    </w:p>
    <w:p w14:paraId="43C5DFFE" w14:textId="77777777" w:rsidR="008B71B6" w:rsidRPr="00740118" w:rsidRDefault="00F93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 xml:space="preserve">Stopień </w:t>
      </w:r>
      <w:proofErr w:type="gramStart"/>
      <w:r w:rsidRPr="00740118">
        <w:rPr>
          <w:rFonts w:ascii="Times New Roman" w:hAnsi="Times New Roman" w:cs="Times New Roman"/>
          <w:sz w:val="24"/>
          <w:szCs w:val="24"/>
        </w:rPr>
        <w:t>połysku :</w:t>
      </w:r>
      <w:proofErr w:type="gramEnd"/>
      <w:r w:rsidRPr="00740118">
        <w:rPr>
          <w:rFonts w:ascii="Times New Roman" w:hAnsi="Times New Roman" w:cs="Times New Roman"/>
          <w:sz w:val="24"/>
          <w:szCs w:val="24"/>
        </w:rPr>
        <w:t xml:space="preserve">  półmat</w:t>
      </w:r>
      <w:r w:rsidR="000F2D5A" w:rsidRPr="00740118">
        <w:rPr>
          <w:rFonts w:ascii="Times New Roman" w:hAnsi="Times New Roman" w:cs="Times New Roman"/>
          <w:sz w:val="24"/>
          <w:szCs w:val="24"/>
        </w:rPr>
        <w:t>/mat</w:t>
      </w:r>
    </w:p>
    <w:p w14:paraId="192EF9DA" w14:textId="77777777" w:rsidR="008B71B6" w:rsidRPr="00740118" w:rsidRDefault="00F93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 xml:space="preserve">Ilość </w:t>
      </w:r>
      <w:proofErr w:type="gramStart"/>
      <w:r w:rsidRPr="00740118">
        <w:rPr>
          <w:rFonts w:ascii="Times New Roman" w:hAnsi="Times New Roman" w:cs="Times New Roman"/>
          <w:sz w:val="24"/>
          <w:szCs w:val="24"/>
        </w:rPr>
        <w:t>warstw :</w:t>
      </w:r>
      <w:proofErr w:type="gramEnd"/>
      <w:r w:rsidRPr="00740118">
        <w:rPr>
          <w:rFonts w:ascii="Times New Roman" w:hAnsi="Times New Roman" w:cs="Times New Roman"/>
          <w:sz w:val="24"/>
          <w:szCs w:val="24"/>
        </w:rPr>
        <w:t xml:space="preserve">  2 </w:t>
      </w:r>
    </w:p>
    <w:p w14:paraId="3A33ED39" w14:textId="77777777" w:rsidR="008B71B6" w:rsidRPr="00740118" w:rsidRDefault="00F93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 xml:space="preserve">Sposób </w:t>
      </w:r>
      <w:proofErr w:type="gramStart"/>
      <w:r w:rsidRPr="00740118">
        <w:rPr>
          <w:rFonts w:ascii="Times New Roman" w:hAnsi="Times New Roman" w:cs="Times New Roman"/>
          <w:sz w:val="24"/>
          <w:szCs w:val="24"/>
        </w:rPr>
        <w:t>nakładania :</w:t>
      </w:r>
      <w:proofErr w:type="gramEnd"/>
      <w:r w:rsidRPr="00740118">
        <w:rPr>
          <w:rFonts w:ascii="Times New Roman" w:hAnsi="Times New Roman" w:cs="Times New Roman"/>
          <w:sz w:val="24"/>
          <w:szCs w:val="24"/>
        </w:rPr>
        <w:t xml:space="preserve">  wałek, pędzel, natrysk</w:t>
      </w:r>
    </w:p>
    <w:p w14:paraId="7520730E" w14:textId="77777777" w:rsidR="008B71B6" w:rsidRPr="00740118" w:rsidRDefault="00F93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 xml:space="preserve">Temperatura </w:t>
      </w:r>
      <w:proofErr w:type="gramStart"/>
      <w:r w:rsidRPr="00740118">
        <w:rPr>
          <w:rFonts w:ascii="Times New Roman" w:hAnsi="Times New Roman" w:cs="Times New Roman"/>
          <w:sz w:val="24"/>
          <w:szCs w:val="24"/>
        </w:rPr>
        <w:t>stosowania :</w:t>
      </w:r>
      <w:proofErr w:type="gramEnd"/>
      <w:r w:rsidRPr="00740118">
        <w:rPr>
          <w:rFonts w:ascii="Times New Roman" w:hAnsi="Times New Roman" w:cs="Times New Roman"/>
          <w:sz w:val="24"/>
          <w:szCs w:val="24"/>
        </w:rPr>
        <w:t xml:space="preserve">  od +5ºC do +25ºC dla malowania i wysychania farby</w:t>
      </w:r>
    </w:p>
    <w:p w14:paraId="78EAC7A2" w14:textId="77777777" w:rsidR="008B71B6" w:rsidRPr="00740118" w:rsidRDefault="00F9386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40118">
        <w:rPr>
          <w:rFonts w:ascii="Times New Roman" w:hAnsi="Times New Roman" w:cs="Times New Roman"/>
          <w:sz w:val="24"/>
          <w:szCs w:val="24"/>
        </w:rPr>
        <w:t>Palność :</w:t>
      </w:r>
      <w:proofErr w:type="gramEnd"/>
      <w:r w:rsidRPr="00740118">
        <w:rPr>
          <w:rFonts w:ascii="Times New Roman" w:hAnsi="Times New Roman" w:cs="Times New Roman"/>
          <w:sz w:val="24"/>
          <w:szCs w:val="24"/>
        </w:rPr>
        <w:t xml:space="preserve"> niepalne</w:t>
      </w:r>
    </w:p>
    <w:p w14:paraId="61F99340" w14:textId="77777777" w:rsidR="008B71B6" w:rsidRPr="00740118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>Przed malowaniem ściany należy pokryć środkiem gruntującym odpowiednio dobranym do podłoża</w:t>
      </w:r>
      <w:r w:rsidR="000F2D5A" w:rsidRPr="00740118">
        <w:rPr>
          <w:rFonts w:ascii="Times New Roman" w:hAnsi="Times New Roman" w:cs="Times New Roman"/>
          <w:sz w:val="24"/>
          <w:szCs w:val="24"/>
        </w:rPr>
        <w:t xml:space="preserve"> i producenta farby</w:t>
      </w:r>
      <w:r w:rsidRPr="00740118">
        <w:rPr>
          <w:rFonts w:ascii="Times New Roman" w:hAnsi="Times New Roman" w:cs="Times New Roman"/>
          <w:sz w:val="24"/>
          <w:szCs w:val="24"/>
        </w:rPr>
        <w:t xml:space="preserve">. Podłoże musi być nośne, suche, czyste oraz pozbawione substancji zmniejszających przyczepność. Farbę </w:t>
      </w:r>
      <w:proofErr w:type="gramStart"/>
      <w:r w:rsidRPr="00740118">
        <w:rPr>
          <w:rFonts w:ascii="Times New Roman" w:hAnsi="Times New Roman" w:cs="Times New Roman"/>
          <w:sz w:val="24"/>
          <w:szCs w:val="24"/>
        </w:rPr>
        <w:t>nakładać  za</w:t>
      </w:r>
      <w:proofErr w:type="gramEnd"/>
      <w:r w:rsidRPr="00740118">
        <w:rPr>
          <w:rFonts w:ascii="Times New Roman" w:hAnsi="Times New Roman" w:cs="Times New Roman"/>
          <w:sz w:val="24"/>
          <w:szCs w:val="24"/>
        </w:rPr>
        <w:t xml:space="preserve"> pomocą wałka lub metodą natryskową.  Ściany należy malować dwukrotnie. Warstwę pośrednią wykonać farbą lateksową rozcieńczoną maks. 10% wody. Warstwę wierzchnią wykonać farbą lateksową rozcieńczoną maks. 5% wody. </w:t>
      </w:r>
    </w:p>
    <w:p w14:paraId="3E92F2C4" w14:textId="77777777" w:rsidR="008B71B6" w:rsidRPr="000F2D5A" w:rsidRDefault="008B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6780DFD" w14:textId="77777777" w:rsidR="008B71B6" w:rsidRPr="00381287" w:rsidRDefault="00F93867">
      <w:pPr>
        <w:pStyle w:val="Akapitzlist"/>
        <w:numPr>
          <w:ilvl w:val="3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1287">
        <w:rPr>
          <w:rFonts w:ascii="Times New Roman" w:hAnsi="Times New Roman" w:cs="Times New Roman"/>
          <w:b/>
          <w:sz w:val="24"/>
          <w:szCs w:val="24"/>
        </w:rPr>
        <w:t>Drzwi</w:t>
      </w:r>
    </w:p>
    <w:p w14:paraId="66BD7302" w14:textId="77777777" w:rsidR="008B71B6" w:rsidRPr="00381287" w:rsidRDefault="008B71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CF1F43D" w14:textId="77777777" w:rsidR="008B71B6" w:rsidRPr="00381287" w:rsidRDefault="00F93867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1287">
        <w:rPr>
          <w:rFonts w:ascii="Times New Roman" w:hAnsi="Times New Roman" w:cs="Times New Roman"/>
          <w:b/>
          <w:sz w:val="24"/>
          <w:szCs w:val="24"/>
        </w:rPr>
        <w:t>Drzwi wewnętrzne</w:t>
      </w:r>
      <w:r w:rsidR="00DC5E46" w:rsidRPr="00381287">
        <w:rPr>
          <w:rFonts w:ascii="Times New Roman" w:hAnsi="Times New Roman" w:cs="Times New Roman"/>
          <w:b/>
          <w:sz w:val="24"/>
          <w:szCs w:val="24"/>
        </w:rPr>
        <w:t xml:space="preserve"> wzmocnione</w:t>
      </w:r>
    </w:p>
    <w:p w14:paraId="393379D7" w14:textId="77777777" w:rsidR="008B71B6" w:rsidRPr="00740118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 xml:space="preserve">Drzwi 1-skrzydłowe, </w:t>
      </w:r>
      <w:proofErr w:type="spellStart"/>
      <w:r w:rsidRPr="00740118">
        <w:rPr>
          <w:rFonts w:ascii="Times New Roman" w:hAnsi="Times New Roman" w:cs="Times New Roman"/>
          <w:sz w:val="24"/>
          <w:szCs w:val="24"/>
        </w:rPr>
        <w:t>bezprogowe</w:t>
      </w:r>
      <w:proofErr w:type="spellEnd"/>
    </w:p>
    <w:p w14:paraId="06D5F0FF" w14:textId="77777777" w:rsidR="008B71B6" w:rsidRPr="00740118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>Parametry techniczne drzwi:</w:t>
      </w:r>
      <w:r w:rsidR="00DC5E46" w:rsidRPr="007401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8B097A" w14:textId="77777777" w:rsidR="008B71B6" w:rsidRPr="00740118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 xml:space="preserve">Skrzydło drzwiowe gładkie pełne, w wersji przylgowej, zawieszone na minimalnie </w:t>
      </w:r>
      <w:r w:rsidR="00FF4871" w:rsidRPr="00740118">
        <w:rPr>
          <w:rFonts w:ascii="Times New Roman" w:hAnsi="Times New Roman" w:cs="Times New Roman"/>
          <w:sz w:val="24"/>
          <w:szCs w:val="24"/>
        </w:rPr>
        <w:t>3</w:t>
      </w:r>
      <w:r w:rsidR="0061625F" w:rsidRPr="00740118">
        <w:rPr>
          <w:rFonts w:ascii="Times New Roman" w:hAnsi="Times New Roman" w:cs="Times New Roman"/>
          <w:sz w:val="24"/>
          <w:szCs w:val="24"/>
        </w:rPr>
        <w:t xml:space="preserve"> zawiasach, wkładka patentowa, </w:t>
      </w:r>
    </w:p>
    <w:p w14:paraId="68F778EA" w14:textId="77777777" w:rsidR="008B71B6" w:rsidRPr="00740118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>Konstrukcja skrzydła – konstrukcję skrzydła stanowi ramiak z drewna</w:t>
      </w:r>
      <w:r w:rsidR="00051107" w:rsidRPr="00740118">
        <w:rPr>
          <w:rFonts w:ascii="Times New Roman" w:hAnsi="Times New Roman" w:cs="Times New Roman"/>
          <w:sz w:val="24"/>
          <w:szCs w:val="24"/>
        </w:rPr>
        <w:t xml:space="preserve"> iglastego obłożony obustronnie </w:t>
      </w:r>
      <w:r w:rsidR="0061625F" w:rsidRPr="00740118">
        <w:rPr>
          <w:rFonts w:ascii="Times New Roman" w:hAnsi="Times New Roman" w:cs="Times New Roman"/>
          <w:sz w:val="24"/>
          <w:szCs w:val="24"/>
        </w:rPr>
        <w:t xml:space="preserve">HDP, </w:t>
      </w:r>
    </w:p>
    <w:p w14:paraId="78E6A2EA" w14:textId="77777777" w:rsidR="008B71B6" w:rsidRPr="00740118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 xml:space="preserve">Kolor: </w:t>
      </w:r>
      <w:r w:rsidR="00FF4871" w:rsidRPr="00740118">
        <w:rPr>
          <w:rFonts w:ascii="Times New Roman" w:hAnsi="Times New Roman" w:cs="Times New Roman"/>
          <w:sz w:val="24"/>
          <w:szCs w:val="24"/>
        </w:rPr>
        <w:t>kontrastowy do powierzchni ścian</w:t>
      </w:r>
      <w:r w:rsidRPr="00740118">
        <w:rPr>
          <w:rFonts w:ascii="Times New Roman" w:hAnsi="Times New Roman" w:cs="Times New Roman"/>
          <w:sz w:val="24"/>
          <w:szCs w:val="24"/>
        </w:rPr>
        <w:t xml:space="preserve"> (</w:t>
      </w:r>
      <w:r w:rsidR="00FF4871" w:rsidRPr="00740118">
        <w:rPr>
          <w:rFonts w:ascii="Times New Roman" w:hAnsi="Times New Roman" w:cs="Times New Roman"/>
          <w:sz w:val="24"/>
          <w:szCs w:val="24"/>
        </w:rPr>
        <w:t>należy uzgodnić z Dyrekcją Szkoły)</w:t>
      </w:r>
    </w:p>
    <w:p w14:paraId="4304D927" w14:textId="77777777" w:rsidR="008B71B6" w:rsidRPr="00740118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>Wyposażenie dodatkowe:</w:t>
      </w:r>
    </w:p>
    <w:p w14:paraId="2C0B879C" w14:textId="77777777" w:rsidR="008B71B6" w:rsidRPr="00740118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740118">
        <w:rPr>
          <w:rFonts w:ascii="Times New Roman" w:hAnsi="Times New Roman" w:cs="Times New Roman"/>
          <w:sz w:val="24"/>
          <w:szCs w:val="24"/>
        </w:rPr>
        <w:t xml:space="preserve">- zamek </w:t>
      </w:r>
      <w:r w:rsidR="00FF4871" w:rsidRPr="00740118">
        <w:rPr>
          <w:rFonts w:ascii="Times New Roman" w:hAnsi="Times New Roman" w:cs="Times New Roman"/>
          <w:sz w:val="24"/>
          <w:szCs w:val="24"/>
        </w:rPr>
        <w:t>z wkładka patentową,</w:t>
      </w:r>
    </w:p>
    <w:p w14:paraId="515E285D" w14:textId="77777777" w:rsidR="008B71B6" w:rsidRPr="00740118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ab/>
        <w:t xml:space="preserve">- komplet klamek </w:t>
      </w:r>
      <w:r w:rsidR="00FF4871" w:rsidRPr="00740118">
        <w:rPr>
          <w:rFonts w:ascii="Times New Roman" w:hAnsi="Times New Roman" w:cs="Times New Roman"/>
          <w:sz w:val="24"/>
          <w:szCs w:val="24"/>
        </w:rPr>
        <w:t>stal nierdzewna,</w:t>
      </w:r>
    </w:p>
    <w:p w14:paraId="243F5692" w14:textId="77777777" w:rsidR="008B71B6" w:rsidRPr="00740118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ab/>
        <w:t xml:space="preserve">- co najmniej </w:t>
      </w:r>
      <w:r w:rsidR="009D1F2D" w:rsidRPr="00740118">
        <w:rPr>
          <w:rFonts w:ascii="Times New Roman" w:hAnsi="Times New Roman" w:cs="Times New Roman"/>
          <w:sz w:val="24"/>
          <w:szCs w:val="24"/>
        </w:rPr>
        <w:t>3</w:t>
      </w:r>
      <w:r w:rsidRPr="00740118">
        <w:rPr>
          <w:rFonts w:ascii="Times New Roman" w:hAnsi="Times New Roman" w:cs="Times New Roman"/>
          <w:sz w:val="24"/>
          <w:szCs w:val="24"/>
        </w:rPr>
        <w:t xml:space="preserve"> zawiasy, regulowane</w:t>
      </w:r>
      <w:r w:rsidR="00FF4871" w:rsidRPr="00740118">
        <w:rPr>
          <w:rFonts w:ascii="Times New Roman" w:hAnsi="Times New Roman" w:cs="Times New Roman"/>
          <w:sz w:val="24"/>
          <w:szCs w:val="24"/>
        </w:rPr>
        <w:t>,</w:t>
      </w:r>
    </w:p>
    <w:p w14:paraId="2CE8F043" w14:textId="77777777" w:rsidR="00FF4871" w:rsidRPr="00740118" w:rsidRDefault="00FF48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ab/>
        <w:t xml:space="preserve">- klasa mechaniczna </w:t>
      </w:r>
      <w:r w:rsidR="00092FCF" w:rsidRPr="00740118">
        <w:rPr>
          <w:rFonts w:ascii="Times New Roman" w:hAnsi="Times New Roman" w:cs="Times New Roman"/>
          <w:sz w:val="24"/>
          <w:szCs w:val="24"/>
        </w:rPr>
        <w:t xml:space="preserve">kompletnych </w:t>
      </w:r>
      <w:r w:rsidRPr="00740118">
        <w:rPr>
          <w:rFonts w:ascii="Times New Roman" w:hAnsi="Times New Roman" w:cs="Times New Roman"/>
          <w:sz w:val="24"/>
          <w:szCs w:val="24"/>
        </w:rPr>
        <w:t xml:space="preserve">drzwi </w:t>
      </w:r>
      <w:r w:rsidR="00092FCF" w:rsidRPr="00740118">
        <w:rPr>
          <w:rFonts w:ascii="Times New Roman" w:hAnsi="Times New Roman" w:cs="Times New Roman"/>
          <w:sz w:val="24"/>
          <w:szCs w:val="24"/>
        </w:rPr>
        <w:t xml:space="preserve">z ościeżnicą </w:t>
      </w:r>
      <w:r w:rsidRPr="00740118">
        <w:rPr>
          <w:rFonts w:ascii="Times New Roman" w:hAnsi="Times New Roman" w:cs="Times New Roman"/>
          <w:sz w:val="24"/>
          <w:szCs w:val="24"/>
        </w:rPr>
        <w:t>min. 3</w:t>
      </w:r>
      <w:r w:rsidR="00446FB5" w:rsidRPr="00740118">
        <w:rPr>
          <w:rFonts w:ascii="Times New Roman" w:hAnsi="Times New Roman" w:cs="Times New Roman"/>
          <w:sz w:val="24"/>
          <w:szCs w:val="24"/>
        </w:rPr>
        <w:t xml:space="preserve"> wg. PN-EN 1192.2001</w:t>
      </w:r>
      <w:r w:rsidRPr="00740118">
        <w:rPr>
          <w:rFonts w:ascii="Times New Roman" w:hAnsi="Times New Roman" w:cs="Times New Roman"/>
          <w:sz w:val="24"/>
          <w:szCs w:val="24"/>
        </w:rPr>
        <w:t>,</w:t>
      </w:r>
    </w:p>
    <w:p w14:paraId="7F561047" w14:textId="5E3395B4" w:rsidR="00FF4871" w:rsidRPr="00740118" w:rsidRDefault="00FF48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DC414E" w:rsidRPr="00740118">
        <w:rPr>
          <w:rFonts w:ascii="Times New Roman" w:hAnsi="Times New Roman" w:cs="Times New Roman"/>
          <w:sz w:val="24"/>
          <w:szCs w:val="24"/>
        </w:rPr>
        <w:t xml:space="preserve">ościeżnica </w:t>
      </w:r>
      <w:proofErr w:type="gramStart"/>
      <w:r w:rsidR="00740118" w:rsidRPr="00740118">
        <w:rPr>
          <w:rFonts w:ascii="Times New Roman" w:hAnsi="Times New Roman" w:cs="Times New Roman"/>
          <w:sz w:val="24"/>
          <w:szCs w:val="24"/>
        </w:rPr>
        <w:t>metalowa,</w:t>
      </w:r>
      <w:r w:rsidRPr="00740118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14:paraId="23BB811C" w14:textId="77777777" w:rsidR="0061625F" w:rsidRPr="00740118" w:rsidRDefault="0061625F" w:rsidP="006162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>- drzwi okleinowane kompletne CPL gr. min 0,2mm.</w:t>
      </w:r>
    </w:p>
    <w:p w14:paraId="6B54D8D3" w14:textId="2C36C514" w:rsidR="005123B2" w:rsidRPr="00740118" w:rsidRDefault="005123B2" w:rsidP="00512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118">
        <w:rPr>
          <w:rFonts w:ascii="Times New Roman" w:hAnsi="Times New Roman" w:cs="Times New Roman"/>
          <w:sz w:val="24"/>
          <w:szCs w:val="24"/>
        </w:rPr>
        <w:t>- drzwi wyposażyć w wentylację (tuleje) o pow. 0,022m 2</w:t>
      </w:r>
      <w:r w:rsidR="00740118" w:rsidRPr="00740118">
        <w:rPr>
          <w:rFonts w:ascii="Times New Roman" w:hAnsi="Times New Roman" w:cs="Times New Roman"/>
          <w:sz w:val="24"/>
          <w:szCs w:val="24"/>
        </w:rPr>
        <w:t xml:space="preserve"> w pomieszczeniu A,</w:t>
      </w:r>
    </w:p>
    <w:p w14:paraId="310F05B3" w14:textId="77777777" w:rsidR="005123B2" w:rsidRPr="00381287" w:rsidRDefault="005123B2" w:rsidP="006162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85A5EFF" w14:textId="77777777" w:rsidR="008B71B6" w:rsidRPr="00C64AEF" w:rsidRDefault="008B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DFB349B" w14:textId="77777777" w:rsidR="008B71B6" w:rsidRPr="00C64AEF" w:rsidRDefault="00F93867">
      <w:pPr>
        <w:pStyle w:val="Akapitzlist"/>
        <w:numPr>
          <w:ilvl w:val="2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64AEF">
        <w:rPr>
          <w:rFonts w:ascii="Times New Roman" w:hAnsi="Times New Roman" w:cs="Times New Roman"/>
          <w:b/>
          <w:sz w:val="24"/>
          <w:szCs w:val="24"/>
        </w:rPr>
        <w:t>ELEMENTY WYPOSAŻENIA BUDOWLANO-INSTALACYJNEGO</w:t>
      </w:r>
    </w:p>
    <w:p w14:paraId="191DDB3A" w14:textId="77777777" w:rsidR="008B71B6" w:rsidRPr="00C64AEF" w:rsidRDefault="008B71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700D66" w14:textId="77777777" w:rsidR="008B71B6" w:rsidRPr="00C64AEF" w:rsidRDefault="001A39A5">
      <w:pPr>
        <w:pStyle w:val="Akapitzlist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C64AEF">
        <w:rPr>
          <w:rFonts w:ascii="Times New Roman" w:hAnsi="Times New Roman" w:cs="Times New Roman"/>
          <w:sz w:val="24"/>
          <w:szCs w:val="24"/>
        </w:rPr>
        <w:t>Demontaż istniejącego osprzętu i ponowny montaż,</w:t>
      </w:r>
    </w:p>
    <w:p w14:paraId="4ABEC6EA" w14:textId="77777777" w:rsidR="008B71B6" w:rsidRPr="00C64AEF" w:rsidRDefault="008B71B6">
      <w:pPr>
        <w:pStyle w:val="Akapitzlist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13E1D614" w14:textId="77777777" w:rsidR="008B71B6" w:rsidRPr="00C64AEF" w:rsidRDefault="00F93867">
      <w:pPr>
        <w:pStyle w:val="Akapitzlist"/>
        <w:numPr>
          <w:ilvl w:val="2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64AEF">
        <w:rPr>
          <w:rFonts w:ascii="Times New Roman" w:hAnsi="Times New Roman" w:cs="Times New Roman"/>
          <w:b/>
          <w:sz w:val="24"/>
          <w:szCs w:val="24"/>
        </w:rPr>
        <w:t>OSZCZĘDNOŚĆ ENERGII I IZOLACYJNOŚĆ CIEPLNA</w:t>
      </w:r>
    </w:p>
    <w:p w14:paraId="59DE734A" w14:textId="77777777" w:rsidR="008B71B6" w:rsidRPr="00C64AEF" w:rsidRDefault="003812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4AEF">
        <w:rPr>
          <w:rFonts w:ascii="Times New Roman" w:hAnsi="Times New Roman" w:cs="Times New Roman"/>
          <w:sz w:val="24"/>
          <w:szCs w:val="24"/>
        </w:rPr>
        <w:t xml:space="preserve">Charakterystyka cieplna ścian nie ulegnie zmianie. Natomiast poprawie ulegnie charakterystyka przegrody posadzkowej piwnic. </w:t>
      </w:r>
    </w:p>
    <w:p w14:paraId="45F9B64C" w14:textId="77777777" w:rsidR="008B71B6" w:rsidRPr="00C64AEF" w:rsidRDefault="008B71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D36857" w14:textId="77777777" w:rsidR="008B71B6" w:rsidRPr="00C64AEF" w:rsidRDefault="00F93867">
      <w:pPr>
        <w:pStyle w:val="Akapitzlist"/>
        <w:numPr>
          <w:ilvl w:val="2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64AEF">
        <w:rPr>
          <w:rFonts w:ascii="Times New Roman" w:hAnsi="Times New Roman" w:cs="Times New Roman"/>
          <w:b/>
          <w:sz w:val="24"/>
          <w:szCs w:val="24"/>
        </w:rPr>
        <w:t xml:space="preserve">WPŁYW OBIEKTU NA ŚRODOWISKO I JEGO WYKORZYSTANIE ORAZ NA </w:t>
      </w:r>
      <w:proofErr w:type="gramStart"/>
      <w:r w:rsidRPr="00C64AEF">
        <w:rPr>
          <w:rFonts w:ascii="Times New Roman" w:hAnsi="Times New Roman" w:cs="Times New Roman"/>
          <w:b/>
          <w:sz w:val="24"/>
          <w:szCs w:val="24"/>
        </w:rPr>
        <w:t>ZDROWIE  LUDZI</w:t>
      </w:r>
      <w:proofErr w:type="gramEnd"/>
      <w:r w:rsidRPr="00C64AEF">
        <w:rPr>
          <w:rFonts w:ascii="Times New Roman" w:hAnsi="Times New Roman" w:cs="Times New Roman"/>
          <w:b/>
          <w:sz w:val="24"/>
          <w:szCs w:val="24"/>
        </w:rPr>
        <w:t xml:space="preserve"> I OBIEKTY SĄSIEDNIE</w:t>
      </w:r>
    </w:p>
    <w:p w14:paraId="24568635" w14:textId="77777777" w:rsidR="008B71B6" w:rsidRPr="00C64AEF" w:rsidRDefault="00F93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4AEF">
        <w:rPr>
          <w:rFonts w:ascii="Times New Roman" w:hAnsi="Times New Roman" w:cs="Times New Roman"/>
          <w:sz w:val="24"/>
          <w:szCs w:val="24"/>
        </w:rPr>
        <w:t>Bez zmian</w:t>
      </w:r>
    </w:p>
    <w:p w14:paraId="2667665D" w14:textId="77777777" w:rsidR="008B71B6" w:rsidRPr="00C64AEF" w:rsidRDefault="008B71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CEBFB8" w14:textId="77777777" w:rsidR="008B71B6" w:rsidRPr="00C64AEF" w:rsidRDefault="00F93867">
      <w:pPr>
        <w:pStyle w:val="Akapitzlist"/>
        <w:numPr>
          <w:ilvl w:val="2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64AEF">
        <w:rPr>
          <w:rFonts w:ascii="Times New Roman" w:hAnsi="Times New Roman" w:cs="Times New Roman"/>
          <w:b/>
          <w:sz w:val="24"/>
          <w:szCs w:val="24"/>
        </w:rPr>
        <w:t>WARUNKI OCHRONY PRZECIWPOŻAROWEJ</w:t>
      </w:r>
    </w:p>
    <w:p w14:paraId="019DF00E" w14:textId="77777777" w:rsidR="008B71B6" w:rsidRPr="00C64AEF" w:rsidRDefault="00F9386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AEF">
        <w:rPr>
          <w:rFonts w:ascii="Times New Roman" w:hAnsi="Times New Roman" w:cs="Times New Roman"/>
          <w:sz w:val="24"/>
          <w:szCs w:val="24"/>
        </w:rPr>
        <w:t>Projektowan</w:t>
      </w:r>
      <w:r w:rsidR="001A39A5" w:rsidRPr="00C64AEF">
        <w:rPr>
          <w:rFonts w:ascii="Times New Roman" w:hAnsi="Times New Roman" w:cs="Times New Roman"/>
          <w:sz w:val="24"/>
          <w:szCs w:val="24"/>
        </w:rPr>
        <w:t xml:space="preserve">y remont </w:t>
      </w:r>
      <w:proofErr w:type="gramStart"/>
      <w:r w:rsidR="001A39A5" w:rsidRPr="00C64AEF">
        <w:rPr>
          <w:rFonts w:ascii="Times New Roman" w:hAnsi="Times New Roman" w:cs="Times New Roman"/>
          <w:sz w:val="24"/>
          <w:szCs w:val="24"/>
        </w:rPr>
        <w:t xml:space="preserve">pomieszczeń </w:t>
      </w:r>
      <w:r w:rsidRPr="00C64AEF">
        <w:rPr>
          <w:rFonts w:ascii="Times New Roman" w:hAnsi="Times New Roman" w:cs="Times New Roman"/>
          <w:sz w:val="24"/>
          <w:szCs w:val="24"/>
        </w:rPr>
        <w:t xml:space="preserve"> nie</w:t>
      </w:r>
      <w:proofErr w:type="gramEnd"/>
      <w:r w:rsidRPr="00C64AEF">
        <w:rPr>
          <w:rFonts w:ascii="Times New Roman" w:hAnsi="Times New Roman" w:cs="Times New Roman"/>
          <w:sz w:val="24"/>
          <w:szCs w:val="24"/>
        </w:rPr>
        <w:t xml:space="preserve"> zmienia </w:t>
      </w:r>
      <w:r w:rsidR="001A39A5" w:rsidRPr="00C64AEF">
        <w:rPr>
          <w:rFonts w:ascii="Times New Roman" w:hAnsi="Times New Roman" w:cs="Times New Roman"/>
          <w:sz w:val="24"/>
          <w:szCs w:val="24"/>
        </w:rPr>
        <w:t xml:space="preserve">istniejących </w:t>
      </w:r>
      <w:r w:rsidRPr="00C64AEF">
        <w:rPr>
          <w:rFonts w:ascii="Times New Roman" w:hAnsi="Times New Roman" w:cs="Times New Roman"/>
          <w:sz w:val="24"/>
          <w:szCs w:val="24"/>
        </w:rPr>
        <w:t xml:space="preserve">warunków ochrony ppoż. Istniejącego budynku </w:t>
      </w:r>
      <w:r w:rsidR="001A39A5" w:rsidRPr="00C64AEF">
        <w:rPr>
          <w:rFonts w:ascii="Times New Roman" w:hAnsi="Times New Roman" w:cs="Times New Roman"/>
          <w:sz w:val="24"/>
          <w:szCs w:val="24"/>
        </w:rPr>
        <w:t>Szkoły Podstawowej</w:t>
      </w:r>
      <w:r w:rsidRPr="00C64AEF">
        <w:rPr>
          <w:rFonts w:ascii="Times New Roman" w:hAnsi="Times New Roman" w:cs="Times New Roman"/>
          <w:sz w:val="24"/>
          <w:szCs w:val="24"/>
        </w:rPr>
        <w:t xml:space="preserve">. Projekt nie obejmuje całego budynku, zakres </w:t>
      </w:r>
      <w:r w:rsidR="00DD39F4" w:rsidRPr="00C64AEF">
        <w:rPr>
          <w:rFonts w:ascii="Times New Roman" w:hAnsi="Times New Roman" w:cs="Times New Roman"/>
          <w:sz w:val="24"/>
          <w:szCs w:val="24"/>
        </w:rPr>
        <w:t>prac</w:t>
      </w:r>
      <w:r w:rsidRPr="00C64AEF">
        <w:rPr>
          <w:rFonts w:ascii="Times New Roman" w:hAnsi="Times New Roman" w:cs="Times New Roman"/>
          <w:sz w:val="24"/>
          <w:szCs w:val="24"/>
        </w:rPr>
        <w:t xml:space="preserve"> obejmuje </w:t>
      </w:r>
      <w:r w:rsidR="001A39A5" w:rsidRPr="00C64AEF">
        <w:rPr>
          <w:rFonts w:ascii="Times New Roman" w:hAnsi="Times New Roman" w:cs="Times New Roman"/>
          <w:sz w:val="24"/>
          <w:szCs w:val="24"/>
        </w:rPr>
        <w:t>cząstkowy remont pomieszczeń piwnicznych</w:t>
      </w:r>
      <w:r w:rsidR="00DD39F4" w:rsidRPr="00C64AEF">
        <w:rPr>
          <w:rFonts w:ascii="Times New Roman" w:hAnsi="Times New Roman" w:cs="Times New Roman"/>
          <w:sz w:val="24"/>
          <w:szCs w:val="24"/>
        </w:rPr>
        <w:t xml:space="preserve"> związany z wykonaniem izolacji poziomych i pionowych przeciwwilgociowych ścian</w:t>
      </w:r>
      <w:r w:rsidRPr="00C64AE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30F0661" w14:textId="77777777" w:rsidR="008B71B6" w:rsidRPr="00C64AEF" w:rsidRDefault="00F93867">
      <w:pPr>
        <w:pStyle w:val="Akapitzlist"/>
        <w:numPr>
          <w:ilvl w:val="3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64AEF">
        <w:rPr>
          <w:rFonts w:ascii="Times New Roman" w:hAnsi="Times New Roman" w:cs="Times New Roman"/>
          <w:b/>
          <w:sz w:val="24"/>
          <w:szCs w:val="24"/>
        </w:rPr>
        <w:t xml:space="preserve">Powierzchnia, wysokość i liczba kondygnacji  </w:t>
      </w:r>
    </w:p>
    <w:p w14:paraId="1274810C" w14:textId="77777777" w:rsidR="00E82610" w:rsidRDefault="00E82610" w:rsidP="00E82610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A87651E" w14:textId="77777777" w:rsidR="00E82610" w:rsidRPr="00E82610" w:rsidRDefault="00E82610" w:rsidP="00E82610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610">
        <w:rPr>
          <w:rFonts w:ascii="Times New Roman" w:hAnsi="Times New Roman" w:cs="Times New Roman"/>
          <w:sz w:val="24"/>
          <w:szCs w:val="24"/>
        </w:rPr>
        <w:t xml:space="preserve">Powierzchnia </w:t>
      </w:r>
      <w:proofErr w:type="gramStart"/>
      <w:r w:rsidRPr="00E82610">
        <w:rPr>
          <w:rFonts w:ascii="Times New Roman" w:hAnsi="Times New Roman" w:cs="Times New Roman"/>
          <w:sz w:val="24"/>
          <w:szCs w:val="24"/>
        </w:rPr>
        <w:t xml:space="preserve">zabudowy:  </w:t>
      </w:r>
      <w:r w:rsidRPr="00E82610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E82610">
        <w:rPr>
          <w:rFonts w:ascii="Times New Roman" w:hAnsi="Times New Roman" w:cs="Times New Roman"/>
          <w:sz w:val="24"/>
          <w:szCs w:val="24"/>
        </w:rPr>
        <w:tab/>
      </w:r>
      <w:r w:rsidRPr="00E82610">
        <w:rPr>
          <w:rFonts w:ascii="Times New Roman" w:hAnsi="Times New Roman" w:cs="Times New Roman"/>
          <w:sz w:val="24"/>
          <w:szCs w:val="24"/>
        </w:rPr>
        <w:tab/>
        <w:t xml:space="preserve">     823,73 m</w:t>
      </w:r>
      <w:r w:rsidRPr="00E82610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573EF11F" w14:textId="77777777" w:rsidR="00E82610" w:rsidRPr="00E82610" w:rsidRDefault="00E82610" w:rsidP="00E82610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610">
        <w:rPr>
          <w:rFonts w:ascii="Times New Roman" w:hAnsi="Times New Roman" w:cs="Times New Roman"/>
          <w:sz w:val="24"/>
          <w:szCs w:val="24"/>
        </w:rPr>
        <w:t xml:space="preserve">Powierzchnia całkowita: </w:t>
      </w:r>
      <w:r w:rsidRPr="00E82610">
        <w:rPr>
          <w:rFonts w:ascii="Times New Roman" w:hAnsi="Times New Roman" w:cs="Times New Roman"/>
          <w:sz w:val="24"/>
          <w:szCs w:val="24"/>
        </w:rPr>
        <w:tab/>
      </w:r>
      <w:r w:rsidRPr="00E8261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82610">
        <w:rPr>
          <w:rFonts w:ascii="Times New Roman" w:hAnsi="Times New Roman" w:cs="Times New Roman"/>
          <w:sz w:val="24"/>
          <w:szCs w:val="24"/>
        </w:rPr>
        <w:tab/>
        <w:t xml:space="preserve">  2</w:t>
      </w:r>
      <w:proofErr w:type="gramEnd"/>
      <w:r w:rsidRPr="00E82610">
        <w:rPr>
          <w:rFonts w:ascii="Times New Roman" w:hAnsi="Times New Roman" w:cs="Times New Roman"/>
          <w:sz w:val="24"/>
          <w:szCs w:val="24"/>
        </w:rPr>
        <w:t> 498,19 m</w:t>
      </w:r>
      <w:r w:rsidRPr="00E82610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24B523D1" w14:textId="77777777" w:rsidR="00E82610" w:rsidRPr="00E82610" w:rsidRDefault="00E82610" w:rsidP="00E82610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610">
        <w:rPr>
          <w:rFonts w:ascii="Times New Roman" w:hAnsi="Times New Roman" w:cs="Times New Roman"/>
          <w:sz w:val="24"/>
          <w:szCs w:val="24"/>
        </w:rPr>
        <w:t xml:space="preserve">Powierzchnia użytkowa: </w:t>
      </w:r>
      <w:r w:rsidRPr="00E82610">
        <w:rPr>
          <w:rFonts w:ascii="Times New Roman" w:hAnsi="Times New Roman" w:cs="Times New Roman"/>
          <w:sz w:val="24"/>
          <w:szCs w:val="24"/>
        </w:rPr>
        <w:tab/>
      </w:r>
      <w:r w:rsidRPr="00E8261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82610">
        <w:rPr>
          <w:rFonts w:ascii="Times New Roman" w:hAnsi="Times New Roman" w:cs="Times New Roman"/>
          <w:sz w:val="24"/>
          <w:szCs w:val="24"/>
        </w:rPr>
        <w:tab/>
        <w:t xml:space="preserve">  1</w:t>
      </w:r>
      <w:proofErr w:type="gramEnd"/>
      <w:r w:rsidRPr="00E82610">
        <w:rPr>
          <w:rFonts w:ascii="Times New Roman" w:hAnsi="Times New Roman" w:cs="Times New Roman"/>
          <w:sz w:val="24"/>
          <w:szCs w:val="24"/>
        </w:rPr>
        <w:t> 660,68 m</w:t>
      </w:r>
      <w:r w:rsidRPr="00E82610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542BDA26" w14:textId="77777777" w:rsidR="00E82610" w:rsidRPr="00E82610" w:rsidRDefault="00E82610" w:rsidP="00E82610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2610">
        <w:rPr>
          <w:rFonts w:ascii="Times New Roman" w:hAnsi="Times New Roman" w:cs="Times New Roman"/>
          <w:sz w:val="24"/>
          <w:szCs w:val="24"/>
        </w:rPr>
        <w:t xml:space="preserve">Kubatura:   </w:t>
      </w:r>
      <w:proofErr w:type="gramEnd"/>
      <w:r w:rsidRPr="00E8261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82610">
        <w:rPr>
          <w:rFonts w:ascii="Times New Roman" w:hAnsi="Times New Roman" w:cs="Times New Roman"/>
          <w:sz w:val="24"/>
          <w:szCs w:val="24"/>
        </w:rPr>
        <w:tab/>
      </w:r>
      <w:r w:rsidRPr="00E82610">
        <w:rPr>
          <w:rFonts w:ascii="Times New Roman" w:hAnsi="Times New Roman" w:cs="Times New Roman"/>
          <w:sz w:val="24"/>
          <w:szCs w:val="24"/>
        </w:rPr>
        <w:tab/>
      </w:r>
      <w:r w:rsidRPr="00E82610">
        <w:rPr>
          <w:rFonts w:ascii="Times New Roman" w:hAnsi="Times New Roman" w:cs="Times New Roman"/>
          <w:sz w:val="24"/>
          <w:szCs w:val="24"/>
        </w:rPr>
        <w:tab/>
        <w:t>10 125,00 m</w:t>
      </w:r>
      <w:r w:rsidRPr="00E82610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315CB9C0" w14:textId="77777777" w:rsidR="008B71B6" w:rsidRPr="00C64AEF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AEF">
        <w:rPr>
          <w:rFonts w:ascii="Times New Roman" w:hAnsi="Times New Roman" w:cs="Times New Roman"/>
          <w:sz w:val="24"/>
          <w:szCs w:val="24"/>
        </w:rPr>
        <w:t>Liczba kondygnacji</w:t>
      </w:r>
      <w:r w:rsidR="00E82610" w:rsidRPr="00C64AEF">
        <w:rPr>
          <w:rFonts w:ascii="Times New Roman" w:hAnsi="Times New Roman" w:cs="Times New Roman"/>
          <w:sz w:val="24"/>
          <w:szCs w:val="24"/>
        </w:rPr>
        <w:t xml:space="preserve"> – 3 (w tym – dwie nadziemne)</w:t>
      </w:r>
      <w:r w:rsidRPr="00C64AEF">
        <w:rPr>
          <w:rFonts w:ascii="Times New Roman" w:hAnsi="Times New Roman" w:cs="Times New Roman"/>
          <w:sz w:val="24"/>
          <w:szCs w:val="24"/>
        </w:rPr>
        <w:t>.</w:t>
      </w:r>
    </w:p>
    <w:p w14:paraId="4D4EBB56" w14:textId="77777777" w:rsidR="008B71B6" w:rsidRPr="00387674" w:rsidRDefault="008B71B6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6075C21C" w14:textId="77777777" w:rsidR="008B71B6" w:rsidRPr="00387674" w:rsidRDefault="00F93867">
      <w:pPr>
        <w:pStyle w:val="Akapitzlist"/>
        <w:numPr>
          <w:ilvl w:val="2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UWAGI DODATKOWE</w:t>
      </w:r>
    </w:p>
    <w:p w14:paraId="20A48D48" w14:textId="77777777" w:rsidR="008B71B6" w:rsidRPr="00387674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Całość robót budowlanych należy wykonać zgodnie </w:t>
      </w:r>
      <w:proofErr w:type="gramStart"/>
      <w:r w:rsidRPr="00387674">
        <w:rPr>
          <w:rFonts w:ascii="Times New Roman" w:hAnsi="Times New Roman" w:cs="Times New Roman"/>
          <w:sz w:val="24"/>
          <w:szCs w:val="24"/>
        </w:rPr>
        <w:t>z :</w:t>
      </w:r>
      <w:proofErr w:type="gramEnd"/>
    </w:p>
    <w:p w14:paraId="63CCC637" w14:textId="77777777" w:rsidR="008B71B6" w:rsidRPr="00387674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• Specyfikacjami technicznymi wykonania i odbioru robót budowlanych, </w:t>
      </w:r>
    </w:p>
    <w:p w14:paraId="41DD1BA0" w14:textId="77777777" w:rsidR="008B71B6" w:rsidRPr="00387674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• Przepisami Ustawy Prawo Budowlane, </w:t>
      </w:r>
    </w:p>
    <w:p w14:paraId="5A799553" w14:textId="77777777" w:rsidR="008B71B6" w:rsidRPr="00387674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• Rozporządzeniem Ministra Infrastruktury z dnia 12 kwietnia 2002r. w sprawie warunków</w:t>
      </w:r>
    </w:p>
    <w:p w14:paraId="056286F2" w14:textId="77777777" w:rsidR="008B71B6" w:rsidRPr="00387674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technicznych, jakim powinny odpowiadać budynki i ich usytuowanie (Dz.U. 2019 poz. 1065), </w:t>
      </w:r>
    </w:p>
    <w:p w14:paraId="2FDF93B5" w14:textId="77777777" w:rsidR="008B71B6" w:rsidRPr="00387674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• Rozporządzeniem </w:t>
      </w:r>
      <w:proofErr w:type="spellStart"/>
      <w:r w:rsidRPr="00387674">
        <w:rPr>
          <w:rFonts w:ascii="Times New Roman" w:hAnsi="Times New Roman" w:cs="Times New Roman"/>
          <w:sz w:val="24"/>
          <w:szCs w:val="24"/>
        </w:rPr>
        <w:t>MPiPS</w:t>
      </w:r>
      <w:proofErr w:type="spellEnd"/>
      <w:r w:rsidRPr="00387674">
        <w:rPr>
          <w:rFonts w:ascii="Times New Roman" w:hAnsi="Times New Roman" w:cs="Times New Roman"/>
          <w:sz w:val="24"/>
          <w:szCs w:val="24"/>
        </w:rPr>
        <w:t xml:space="preserve"> z dnia 26 września 1997r. w sprawie ogólnych przepisów bezpieczeństwa i higieny pracy (tekst </w:t>
      </w:r>
      <w:proofErr w:type="gramStart"/>
      <w:r w:rsidRPr="00387674">
        <w:rPr>
          <w:rFonts w:ascii="Times New Roman" w:hAnsi="Times New Roman" w:cs="Times New Roman"/>
          <w:sz w:val="24"/>
          <w:szCs w:val="24"/>
        </w:rPr>
        <w:t>jednolity :</w:t>
      </w:r>
      <w:proofErr w:type="gramEnd"/>
      <w:r w:rsidRPr="00387674">
        <w:rPr>
          <w:rFonts w:ascii="Times New Roman" w:hAnsi="Times New Roman" w:cs="Times New Roman"/>
          <w:sz w:val="24"/>
          <w:szCs w:val="24"/>
        </w:rPr>
        <w:t xml:space="preserve"> Dz. U. z 2003r. Nr 169, poz. 1650), </w:t>
      </w:r>
    </w:p>
    <w:p w14:paraId="2F325D86" w14:textId="77777777" w:rsidR="008B71B6" w:rsidRPr="00387674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• Rozporządzeniem Ministra Infrastruktury z dnia 6 lutego 2003r w sprawie bezpieczeństwa i higieny pracy podczas wykonywania robót budowlanych (Dz. U. Nr 47, poz. 401),</w:t>
      </w:r>
    </w:p>
    <w:p w14:paraId="3A3A9E32" w14:textId="77777777" w:rsidR="008B71B6" w:rsidRPr="00387674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• Ogólnymi zasadami wiedzy technicznej, </w:t>
      </w:r>
    </w:p>
    <w:p w14:paraId="75D3A6B3" w14:textId="77777777" w:rsidR="008B71B6" w:rsidRPr="00387674" w:rsidRDefault="00F93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• Instrukcjami i specyfikacjami technicznymi producentów, dostawców materiałów i wyrobów budowlanych. </w:t>
      </w:r>
    </w:p>
    <w:p w14:paraId="53AF0641" w14:textId="77777777" w:rsidR="008B71B6" w:rsidRPr="00387674" w:rsidRDefault="008B71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8FD4BC" w14:textId="77777777" w:rsidR="008B71B6" w:rsidRPr="00387674" w:rsidRDefault="00F93867">
      <w:pPr>
        <w:spacing w:after="0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Opis </w:t>
      </w:r>
      <w:proofErr w:type="gramStart"/>
      <w:r w:rsidRPr="00387674">
        <w:rPr>
          <w:rFonts w:ascii="Times New Roman" w:hAnsi="Times New Roman" w:cs="Times New Roman"/>
          <w:sz w:val="24"/>
          <w:szCs w:val="24"/>
        </w:rPr>
        <w:t>opracował :</w:t>
      </w:r>
      <w:proofErr w:type="gramEnd"/>
    </w:p>
    <w:p w14:paraId="34E12A6E" w14:textId="77777777" w:rsidR="008B71B6" w:rsidRPr="00387674" w:rsidRDefault="008B71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259ACC" w14:textId="77777777" w:rsidR="008B71B6" w:rsidRPr="00387674" w:rsidRDefault="001A39A5">
      <w:pPr>
        <w:pStyle w:val="western"/>
        <w:spacing w:beforeAutospacing="0" w:after="160"/>
        <w:ind w:left="3540" w:firstLine="708"/>
        <w:rPr>
          <w:color w:val="00000A"/>
        </w:rPr>
      </w:pPr>
      <w:r w:rsidRPr="00387674">
        <w:rPr>
          <w:color w:val="00000A"/>
        </w:rPr>
        <w:t>Sławomir Tomczyk</w:t>
      </w:r>
    </w:p>
    <w:p w14:paraId="66B05FF8" w14:textId="77777777" w:rsidR="008B71B6" w:rsidRDefault="00F93867" w:rsidP="00C64AEF">
      <w:pPr>
        <w:ind w:left="2124" w:firstLine="708"/>
        <w:rPr>
          <w:rFonts w:ascii="Times New Roman" w:hAnsi="Times New Roman" w:cs="Times New Roman"/>
          <w:b/>
          <w:sz w:val="40"/>
        </w:rPr>
      </w:pPr>
      <w:r>
        <w:br w:type="page"/>
      </w:r>
      <w:r>
        <w:rPr>
          <w:rFonts w:ascii="Times New Roman" w:hAnsi="Times New Roman" w:cs="Times New Roman"/>
          <w:b/>
          <w:sz w:val="48"/>
        </w:rPr>
        <w:lastRenderedPageBreak/>
        <w:t>KONSTRUKCJA</w:t>
      </w:r>
    </w:p>
    <w:p w14:paraId="175EA176" w14:textId="77777777" w:rsidR="008B71B6" w:rsidRDefault="008B71B6">
      <w:pPr>
        <w:pStyle w:val="Akapitzlist"/>
        <w:spacing w:after="0"/>
        <w:ind w:left="0"/>
        <w:rPr>
          <w:rFonts w:ascii="Times New Roman" w:hAnsi="Times New Roman" w:cs="Times New Roman"/>
          <w:b/>
          <w:sz w:val="24"/>
        </w:rPr>
      </w:pPr>
    </w:p>
    <w:p w14:paraId="2464E2B7" w14:textId="77777777" w:rsidR="008B71B6" w:rsidRPr="00387674" w:rsidRDefault="00F93867">
      <w:pPr>
        <w:pStyle w:val="Akapitzlist"/>
        <w:numPr>
          <w:ilvl w:val="1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Opis techniczny - KONSTRUKCJA</w:t>
      </w:r>
    </w:p>
    <w:p w14:paraId="4D5A5ED2" w14:textId="77777777" w:rsidR="008B71B6" w:rsidRPr="00387674" w:rsidRDefault="008B71B6">
      <w:pPr>
        <w:pStyle w:val="Akapitzlist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1EF47E0D" w14:textId="77777777" w:rsidR="008B71B6" w:rsidRPr="00387674" w:rsidRDefault="00F93867">
      <w:pPr>
        <w:pStyle w:val="Akapitzlist"/>
        <w:numPr>
          <w:ilvl w:val="2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PODSTAWA OPRACOWANIA</w:t>
      </w:r>
    </w:p>
    <w:p w14:paraId="24947172" w14:textId="77777777" w:rsidR="008B71B6" w:rsidRPr="00387674" w:rsidRDefault="00F93867">
      <w:pPr>
        <w:pStyle w:val="Akapitzlist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Zlecenie Inwestora. </w:t>
      </w:r>
    </w:p>
    <w:p w14:paraId="6DD0E925" w14:textId="77777777" w:rsidR="008B71B6" w:rsidRPr="00387674" w:rsidRDefault="00F93867">
      <w:pPr>
        <w:pStyle w:val="Akapitzlist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Przepisy prawa budowlanego</w:t>
      </w:r>
    </w:p>
    <w:p w14:paraId="028D1C44" w14:textId="77777777" w:rsidR="008B71B6" w:rsidRPr="00387674" w:rsidRDefault="00F93867">
      <w:pPr>
        <w:pStyle w:val="Akapitzlist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Inwentaryzacja własna</w:t>
      </w:r>
    </w:p>
    <w:p w14:paraId="7A821EDD" w14:textId="77777777" w:rsidR="008B71B6" w:rsidRPr="00387674" w:rsidRDefault="00F93867">
      <w:pPr>
        <w:pStyle w:val="Akapitzlist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Aktualne akty normatywne i przepisy Prawa Budowlanego</w:t>
      </w:r>
    </w:p>
    <w:p w14:paraId="6CE6ED09" w14:textId="77777777" w:rsidR="008B71B6" w:rsidRPr="00387674" w:rsidRDefault="008B71B6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722060A3" w14:textId="77777777" w:rsidR="008B71B6" w:rsidRPr="00387674" w:rsidRDefault="00F93867">
      <w:pPr>
        <w:pStyle w:val="Akapitzlist"/>
        <w:numPr>
          <w:ilvl w:val="2"/>
          <w:numId w:val="2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Zestawienie wykorzystanych norm:</w:t>
      </w:r>
    </w:p>
    <w:p w14:paraId="5F283C7B" w14:textId="77777777" w:rsidR="008B71B6" w:rsidRPr="00387674" w:rsidRDefault="008B71B6">
      <w:pPr>
        <w:pStyle w:val="Akapitzlist"/>
        <w:tabs>
          <w:tab w:val="left" w:pos="7938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25A530D9" w14:textId="77777777" w:rsidR="008B71B6" w:rsidRPr="00387674" w:rsidRDefault="00F93867">
      <w:pPr>
        <w:pStyle w:val="Akapitzlist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PN-87/B-03002 Konstrukcje murowe.</w:t>
      </w:r>
    </w:p>
    <w:p w14:paraId="4D4FB977" w14:textId="77777777" w:rsidR="008B71B6" w:rsidRPr="00387674" w:rsidRDefault="008B71B6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</w:p>
    <w:p w14:paraId="068AF2C2" w14:textId="77777777" w:rsidR="008B71B6" w:rsidRPr="00387674" w:rsidRDefault="00F93867">
      <w:pPr>
        <w:pStyle w:val="Akapitzlist"/>
        <w:numPr>
          <w:ilvl w:val="2"/>
          <w:numId w:val="2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 xml:space="preserve">Opis elementów konstrukcyjnych </w:t>
      </w:r>
    </w:p>
    <w:p w14:paraId="1B8FBEDE" w14:textId="77777777" w:rsidR="008B71B6" w:rsidRPr="00387674" w:rsidRDefault="008B71B6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</w:p>
    <w:p w14:paraId="7499FB93" w14:textId="77777777" w:rsidR="008B71B6" w:rsidRPr="00387674" w:rsidRDefault="00F93867">
      <w:pPr>
        <w:pStyle w:val="Akapitzlist"/>
        <w:numPr>
          <w:ilvl w:val="0"/>
          <w:numId w:val="6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Fundamenty.</w:t>
      </w:r>
    </w:p>
    <w:p w14:paraId="525527B1" w14:textId="77777777" w:rsidR="008B71B6" w:rsidRPr="00387674" w:rsidRDefault="00F93867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Posadowienie budynku istniejącego na fundamentach betonowych</w:t>
      </w:r>
    </w:p>
    <w:p w14:paraId="27E0A3B8" w14:textId="77777777" w:rsidR="008B71B6" w:rsidRPr="00387674" w:rsidRDefault="008B71B6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</w:p>
    <w:p w14:paraId="6FF58B54" w14:textId="77777777" w:rsidR="008B71B6" w:rsidRPr="00387674" w:rsidRDefault="00F93867">
      <w:pPr>
        <w:pStyle w:val="Akapitzlist"/>
        <w:numPr>
          <w:ilvl w:val="0"/>
          <w:numId w:val="6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Ściany.</w:t>
      </w:r>
    </w:p>
    <w:p w14:paraId="39EF0C47" w14:textId="77777777" w:rsidR="008B71B6" w:rsidRPr="00387674" w:rsidRDefault="00F93867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Ściany wewnętrzne</w:t>
      </w:r>
      <w:r w:rsidR="00C64AEF">
        <w:rPr>
          <w:rFonts w:ascii="Times New Roman" w:hAnsi="Times New Roman" w:cs="Times New Roman"/>
          <w:sz w:val="24"/>
          <w:szCs w:val="24"/>
        </w:rPr>
        <w:t xml:space="preserve"> nośne</w:t>
      </w:r>
      <w:r w:rsidRPr="00387674">
        <w:rPr>
          <w:rFonts w:ascii="Times New Roman" w:hAnsi="Times New Roman" w:cs="Times New Roman"/>
          <w:sz w:val="24"/>
          <w:szCs w:val="24"/>
        </w:rPr>
        <w:t xml:space="preserve"> – ściany murowane tradycyjne</w:t>
      </w:r>
      <w:r w:rsidR="00DE16AE" w:rsidRPr="00387674">
        <w:rPr>
          <w:rFonts w:ascii="Times New Roman" w:hAnsi="Times New Roman" w:cs="Times New Roman"/>
          <w:sz w:val="24"/>
          <w:szCs w:val="24"/>
        </w:rPr>
        <w:t xml:space="preserve"> ceglane</w:t>
      </w:r>
      <w:r w:rsidR="001A39A5" w:rsidRPr="00387674">
        <w:rPr>
          <w:rFonts w:ascii="Times New Roman" w:hAnsi="Times New Roman" w:cs="Times New Roman"/>
          <w:sz w:val="24"/>
          <w:szCs w:val="24"/>
        </w:rPr>
        <w:t xml:space="preserve"> pełne</w:t>
      </w:r>
      <w:r w:rsidR="00DE16AE" w:rsidRPr="00387674">
        <w:rPr>
          <w:rFonts w:ascii="Times New Roman" w:hAnsi="Times New Roman" w:cs="Times New Roman"/>
          <w:sz w:val="24"/>
          <w:szCs w:val="24"/>
        </w:rPr>
        <w:t>.</w:t>
      </w:r>
    </w:p>
    <w:p w14:paraId="22B6D5E3" w14:textId="77777777" w:rsidR="008B71B6" w:rsidRPr="00387674" w:rsidRDefault="008B71B6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B3833FD" w14:textId="77777777" w:rsidR="008B71B6" w:rsidRPr="00387674" w:rsidRDefault="00F93867">
      <w:pPr>
        <w:pStyle w:val="Akapitzlist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Stropy.</w:t>
      </w:r>
    </w:p>
    <w:p w14:paraId="162F588A" w14:textId="77777777" w:rsidR="00C64AEF" w:rsidRDefault="00F93867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Stropy żelbetowe </w:t>
      </w:r>
      <w:r w:rsidR="001A39A5" w:rsidRPr="00387674">
        <w:rPr>
          <w:rFonts w:ascii="Times New Roman" w:hAnsi="Times New Roman" w:cs="Times New Roman"/>
          <w:sz w:val="24"/>
          <w:szCs w:val="24"/>
        </w:rPr>
        <w:t xml:space="preserve">płytowe </w:t>
      </w:r>
      <w:r w:rsidR="00C64AEF">
        <w:rPr>
          <w:rFonts w:ascii="Times New Roman" w:hAnsi="Times New Roman" w:cs="Times New Roman"/>
          <w:sz w:val="24"/>
          <w:szCs w:val="24"/>
        </w:rPr>
        <w:t>żelbetowe.</w:t>
      </w:r>
    </w:p>
    <w:p w14:paraId="316461A1" w14:textId="77777777" w:rsidR="008B71B6" w:rsidRPr="00387674" w:rsidRDefault="00CB138D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C64AEF">
        <w:rPr>
          <w:rFonts w:ascii="Times New Roman" w:hAnsi="Times New Roman" w:cs="Times New Roman"/>
          <w:sz w:val="24"/>
          <w:szCs w:val="24"/>
        </w:rPr>
        <w:t xml:space="preserve">a wyższych kondygnacjach </w:t>
      </w:r>
      <w:proofErr w:type="spellStart"/>
      <w:r w:rsidR="00C64AEF">
        <w:rPr>
          <w:rFonts w:ascii="Times New Roman" w:hAnsi="Times New Roman" w:cs="Times New Roman"/>
          <w:sz w:val="24"/>
          <w:szCs w:val="24"/>
        </w:rPr>
        <w:t>gęstożebrowe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C64A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021981" w14:textId="77777777" w:rsidR="008B71B6" w:rsidRPr="00387674" w:rsidRDefault="00F93867">
      <w:pPr>
        <w:pStyle w:val="Akapitzlist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Dach.</w:t>
      </w:r>
    </w:p>
    <w:p w14:paraId="329956A9" w14:textId="77777777" w:rsidR="008B71B6" w:rsidRPr="00387674" w:rsidRDefault="001A39A5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Dach wielospadowy konstrukcji drewnianej stolcowo-kleszczowej kryty blachą.</w:t>
      </w:r>
    </w:p>
    <w:p w14:paraId="3F9E6158" w14:textId="77777777" w:rsidR="008B71B6" w:rsidRPr="00387674" w:rsidRDefault="008B71B6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A093F8A" w14:textId="77777777" w:rsidR="008B71B6" w:rsidRPr="00387674" w:rsidRDefault="00F93867">
      <w:pPr>
        <w:pStyle w:val="Akapitzlist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 xml:space="preserve">Schody wewnętrzne </w:t>
      </w:r>
    </w:p>
    <w:p w14:paraId="0FD7716B" w14:textId="77777777" w:rsidR="008B71B6" w:rsidRPr="00387674" w:rsidRDefault="00F93867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Żelbetowe, wylewane na mokro.</w:t>
      </w:r>
    </w:p>
    <w:p w14:paraId="5726D901" w14:textId="77777777" w:rsidR="008B71B6" w:rsidRPr="00387674" w:rsidRDefault="008B71B6">
      <w:pPr>
        <w:pStyle w:val="Akapitzlist"/>
        <w:ind w:left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085FF1FA" w14:textId="77777777" w:rsidR="008B71B6" w:rsidRPr="00387674" w:rsidRDefault="00F93867">
      <w:pPr>
        <w:pStyle w:val="Akapitzlist"/>
        <w:numPr>
          <w:ilvl w:val="2"/>
          <w:numId w:val="2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Opis elementów</w:t>
      </w:r>
      <w:r w:rsidR="00A50358" w:rsidRPr="00387674">
        <w:rPr>
          <w:rFonts w:ascii="Times New Roman" w:hAnsi="Times New Roman" w:cs="Times New Roman"/>
          <w:b/>
          <w:sz w:val="24"/>
          <w:szCs w:val="24"/>
        </w:rPr>
        <w:t xml:space="preserve"> konstrukcyjnych – </w:t>
      </w:r>
      <w:r w:rsidR="00CB138D">
        <w:rPr>
          <w:rFonts w:ascii="Times New Roman" w:hAnsi="Times New Roman" w:cs="Times New Roman"/>
          <w:b/>
          <w:sz w:val="24"/>
          <w:szCs w:val="24"/>
        </w:rPr>
        <w:t>w zakresie remontu pomieszczeń piwnicznych.</w:t>
      </w:r>
    </w:p>
    <w:p w14:paraId="63D2CBE6" w14:textId="77777777" w:rsidR="008B71B6" w:rsidRPr="00387674" w:rsidRDefault="008B71B6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8E52CB8" w14:textId="77777777" w:rsidR="008B71B6" w:rsidRPr="00387674" w:rsidRDefault="00F93867">
      <w:pPr>
        <w:pStyle w:val="Akapitzlist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Nadproża</w:t>
      </w:r>
      <w:r w:rsidR="004D6ED6" w:rsidRPr="00387674">
        <w:rPr>
          <w:rFonts w:ascii="Times New Roman" w:hAnsi="Times New Roman" w:cs="Times New Roman"/>
          <w:b/>
          <w:sz w:val="24"/>
          <w:szCs w:val="24"/>
        </w:rPr>
        <w:t xml:space="preserve"> drzwiowe</w:t>
      </w:r>
      <w:r w:rsidRPr="00387674">
        <w:rPr>
          <w:rFonts w:ascii="Times New Roman" w:hAnsi="Times New Roman" w:cs="Times New Roman"/>
          <w:b/>
          <w:sz w:val="24"/>
          <w:szCs w:val="24"/>
        </w:rPr>
        <w:t>.</w:t>
      </w:r>
    </w:p>
    <w:p w14:paraId="1246D8B7" w14:textId="789B82B9" w:rsidR="00377A9F" w:rsidRPr="00377A9F" w:rsidRDefault="00740118" w:rsidP="00CB138D">
      <w:pPr>
        <w:pStyle w:val="western"/>
        <w:spacing w:beforeAutospacing="0" w:after="160"/>
        <w:ind w:left="720"/>
        <w:rPr>
          <w:color w:val="auto"/>
        </w:rPr>
      </w:pPr>
      <w:r w:rsidRPr="00377A9F">
        <w:rPr>
          <w:color w:val="auto"/>
        </w:rPr>
        <w:t>K</w:t>
      </w:r>
      <w:r w:rsidR="00377A9F" w:rsidRPr="00377A9F">
        <w:rPr>
          <w:color w:val="auto"/>
        </w:rPr>
        <w:t>ątowniki stalowe 2 x L</w:t>
      </w:r>
      <w:r w:rsidR="005626B3">
        <w:rPr>
          <w:color w:val="auto"/>
        </w:rPr>
        <w:t>5</w:t>
      </w:r>
      <w:r w:rsidR="00377A9F" w:rsidRPr="00377A9F">
        <w:rPr>
          <w:color w:val="auto"/>
        </w:rPr>
        <w:t>0x</w:t>
      </w:r>
      <w:r w:rsidR="005626B3">
        <w:rPr>
          <w:color w:val="auto"/>
        </w:rPr>
        <w:t>5</w:t>
      </w:r>
      <w:r w:rsidR="00377A9F" w:rsidRPr="00377A9F">
        <w:rPr>
          <w:color w:val="auto"/>
        </w:rPr>
        <w:t>0x</w:t>
      </w:r>
      <w:r w:rsidR="005D7098">
        <w:rPr>
          <w:color w:val="auto"/>
        </w:rPr>
        <w:t>4</w:t>
      </w:r>
      <w:r w:rsidR="00377A9F" w:rsidRPr="00377A9F">
        <w:rPr>
          <w:color w:val="auto"/>
        </w:rPr>
        <w:t xml:space="preserve"> – 1100</w:t>
      </w:r>
    </w:p>
    <w:p w14:paraId="3562E24B" w14:textId="77777777" w:rsidR="008B71B6" w:rsidRPr="00387674" w:rsidRDefault="008B71B6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D903582" w14:textId="77777777" w:rsidR="008B71B6" w:rsidRPr="00387674" w:rsidRDefault="00F93867">
      <w:pPr>
        <w:pStyle w:val="Akapitzlist"/>
        <w:numPr>
          <w:ilvl w:val="2"/>
          <w:numId w:val="2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87674">
        <w:rPr>
          <w:rFonts w:ascii="Times New Roman" w:hAnsi="Times New Roman" w:cs="Times New Roman"/>
          <w:b/>
          <w:sz w:val="24"/>
          <w:szCs w:val="24"/>
        </w:rPr>
        <w:t>Uwagi końcowe</w:t>
      </w:r>
    </w:p>
    <w:p w14:paraId="10618309" w14:textId="77777777" w:rsidR="008B71B6" w:rsidRPr="00387674" w:rsidRDefault="00F93867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1. Wszystkie użyte do budowy materiały muszą posiadać aktualne, niezbędne dokumenty dopuszczenia do stosowania w budownictwie.</w:t>
      </w:r>
    </w:p>
    <w:p w14:paraId="07ECBCB3" w14:textId="77777777" w:rsidR="008B71B6" w:rsidRPr="00387674" w:rsidRDefault="00F93867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2. Dopuszcza się zastosowanie (po uzgodnieniu z Inwestorem i Projektantem) rozwiązań i materiałów zamiennych, równoważnych, sprawdzonych w praktyce i posiadających wszystkie wymagane przepisami dokumenty.</w:t>
      </w:r>
    </w:p>
    <w:p w14:paraId="200FDCFF" w14:textId="77777777" w:rsidR="008B71B6" w:rsidRPr="00387674" w:rsidRDefault="00F93867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 xml:space="preserve">3. Wszystkie prace budowlano-montażowe należy prowadzić zgodnie z ustawą „Prawo Budowlane" (Dz.U. 2019 poz. 1186), ściśle wg. niniejszego projektu oraz zgodnie z Warunkami Technicznymi Wykonywania i Odbioru Robót Budowlanych, a także </w:t>
      </w:r>
      <w:r w:rsidRPr="00387674">
        <w:rPr>
          <w:rFonts w:ascii="Times New Roman" w:hAnsi="Times New Roman" w:cs="Times New Roman"/>
          <w:sz w:val="24"/>
          <w:szCs w:val="24"/>
        </w:rPr>
        <w:lastRenderedPageBreak/>
        <w:t>uwzględniając wszystkie obowiązujące w tym zakresie normatywy i przepisy prawa, pod nadzorem osób mających stosowne (wymagane) uprawnienia budowlane.</w:t>
      </w:r>
    </w:p>
    <w:p w14:paraId="1B9DDE6F" w14:textId="77777777" w:rsidR="008B71B6" w:rsidRPr="00387674" w:rsidRDefault="00F93867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4. W przypadku wykonywania prac budowlanych w okresie obniżonych temperatur należy stosować wymagania zawarte w „Wytycznych wykonywania robót budowlano- montażowych w obniżonych temperaturach" (ITB 1988)</w:t>
      </w:r>
    </w:p>
    <w:p w14:paraId="126AF9DB" w14:textId="77777777" w:rsidR="008B71B6" w:rsidRPr="00387674" w:rsidRDefault="00F93867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5. Podczas prowadzenia prac budowlanych należy bezwzględnie przestrzegać obowiązujących przepisów BHP i Ppoż.</w:t>
      </w:r>
    </w:p>
    <w:p w14:paraId="2CFFFC82" w14:textId="77777777" w:rsidR="008B71B6" w:rsidRPr="00387674" w:rsidRDefault="00F93867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6. Wszelkie ewentualne niezgodności i/lub niejasności dotyczące niniejszego projektu, oraz ewentualne zmiany (nieujęte w karcie zmian dopuszczonych) należy bezwzględnie uzgodnić z jednostką projektową (autorem niniejszego opracowania).</w:t>
      </w:r>
    </w:p>
    <w:p w14:paraId="7386D8AC" w14:textId="77777777" w:rsidR="008B71B6" w:rsidRPr="00387674" w:rsidRDefault="008B71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332956" w14:textId="77777777" w:rsidR="008B71B6" w:rsidRPr="00387674" w:rsidRDefault="008B71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C57C9F" w14:textId="77777777" w:rsidR="008B71B6" w:rsidRPr="00387674" w:rsidRDefault="00F93867">
      <w:pPr>
        <w:spacing w:after="0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387674">
        <w:rPr>
          <w:rFonts w:ascii="Times New Roman" w:hAnsi="Times New Roman" w:cs="Times New Roman"/>
          <w:sz w:val="24"/>
          <w:szCs w:val="24"/>
        </w:rPr>
        <w:t>Opis opracował:</w:t>
      </w:r>
    </w:p>
    <w:p w14:paraId="534A91F6" w14:textId="77777777" w:rsidR="008B71B6" w:rsidRPr="00387674" w:rsidRDefault="008B71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CE7F07" w14:textId="77777777" w:rsidR="008B71B6" w:rsidRPr="00387674" w:rsidRDefault="00A50358">
      <w:pPr>
        <w:pStyle w:val="western"/>
        <w:spacing w:beforeAutospacing="0" w:after="160"/>
        <w:ind w:left="3540" w:firstLine="708"/>
        <w:rPr>
          <w:color w:val="00000A"/>
        </w:rPr>
      </w:pPr>
      <w:r w:rsidRPr="00387674">
        <w:rPr>
          <w:color w:val="00000A"/>
        </w:rPr>
        <w:t>Sławomir Tomczyk</w:t>
      </w:r>
    </w:p>
    <w:p w14:paraId="02EC28A2" w14:textId="77777777" w:rsidR="008B71B6" w:rsidRPr="00387674" w:rsidRDefault="008B71B6">
      <w:pPr>
        <w:pStyle w:val="western"/>
        <w:spacing w:beforeAutospacing="0" w:after="160"/>
        <w:ind w:left="3540" w:firstLine="708"/>
        <w:rPr>
          <w:color w:val="00000A"/>
        </w:rPr>
      </w:pPr>
    </w:p>
    <w:p w14:paraId="38DF7058" w14:textId="77777777" w:rsidR="008B71B6" w:rsidRPr="00387674" w:rsidRDefault="008B71B6" w:rsidP="00A50358">
      <w:pPr>
        <w:pStyle w:val="western"/>
        <w:spacing w:beforeAutospacing="0" w:after="160"/>
        <w:rPr>
          <w:color w:val="00000A"/>
        </w:rPr>
      </w:pPr>
    </w:p>
    <w:sectPr w:rsidR="008B71B6" w:rsidRPr="00387674">
      <w:headerReference w:type="default" r:id="rId8"/>
      <w:pgSz w:w="11906" w:h="16838"/>
      <w:pgMar w:top="709" w:right="1417" w:bottom="1276" w:left="1417" w:header="397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1A58A" w14:textId="77777777" w:rsidR="0048755D" w:rsidRDefault="0048755D">
      <w:pPr>
        <w:spacing w:after="0" w:line="240" w:lineRule="auto"/>
      </w:pPr>
      <w:r>
        <w:separator/>
      </w:r>
    </w:p>
  </w:endnote>
  <w:endnote w:type="continuationSeparator" w:id="0">
    <w:p w14:paraId="3A456770" w14:textId="77777777" w:rsidR="0048755D" w:rsidRDefault="00487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E7E7A" w14:textId="77777777" w:rsidR="0048755D" w:rsidRDefault="0048755D">
      <w:pPr>
        <w:spacing w:after="0" w:line="240" w:lineRule="auto"/>
      </w:pPr>
      <w:r>
        <w:separator/>
      </w:r>
    </w:p>
  </w:footnote>
  <w:footnote w:type="continuationSeparator" w:id="0">
    <w:p w14:paraId="5109AE87" w14:textId="77777777" w:rsidR="0048755D" w:rsidRDefault="00487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E5DE7" w14:textId="77777777" w:rsidR="008B71B6" w:rsidRDefault="008B71B6">
    <w:pPr>
      <w:pStyle w:val="Nagwek"/>
    </w:pPr>
  </w:p>
  <w:p w14:paraId="28A54C39" w14:textId="77777777" w:rsidR="008B71B6" w:rsidRDefault="008B71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53BA"/>
    <w:multiLevelType w:val="multilevel"/>
    <w:tmpl w:val="9ECEB03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EC5AB7"/>
    <w:multiLevelType w:val="hybridMultilevel"/>
    <w:tmpl w:val="D128A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F06274"/>
    <w:multiLevelType w:val="hybridMultilevel"/>
    <w:tmpl w:val="989656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1CA06CD"/>
    <w:multiLevelType w:val="multilevel"/>
    <w:tmpl w:val="4EF208CA"/>
    <w:lvl w:ilvl="0">
      <w:start w:val="1"/>
      <w:numFmt w:val="bullet"/>
      <w:lvlText w:val="•"/>
      <w:lvlJc w:val="left"/>
      <w:pPr>
        <w:ind w:left="1440" w:hanging="360"/>
      </w:pPr>
      <w:rPr>
        <w:rFonts w:ascii="Calibri" w:hAnsi="Calibri" w:cs="Calibri" w:hint="default"/>
        <w:b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98225BB"/>
    <w:multiLevelType w:val="multilevel"/>
    <w:tmpl w:val="7B0E27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hAnsi="Times New Roman"/>
        <w:b/>
        <w:sz w:val="22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ascii="Times New Roman" w:hAnsi="Times New Roman"/>
        <w:b/>
        <w:sz w:val="22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sz w:val="24"/>
      </w:rPr>
    </w:lvl>
  </w:abstractNum>
  <w:abstractNum w:abstractNumId="5" w15:restartNumberingAfterBreak="0">
    <w:nsid w:val="2B5F1617"/>
    <w:multiLevelType w:val="multilevel"/>
    <w:tmpl w:val="633C5BA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DBE1A8C"/>
    <w:multiLevelType w:val="multilevel"/>
    <w:tmpl w:val="5136E73C"/>
    <w:lvl w:ilvl="0">
      <w:start w:val="1"/>
      <w:numFmt w:val="bullet"/>
      <w:lvlText w:val="•"/>
      <w:lvlJc w:val="left"/>
      <w:pPr>
        <w:ind w:left="720" w:hanging="360"/>
      </w:pPr>
      <w:rPr>
        <w:rFonts w:ascii="Calibri" w:hAnsi="Calibri" w:cs="Calibri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E15C1D"/>
    <w:multiLevelType w:val="multilevel"/>
    <w:tmpl w:val="393C3B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EDC60D0"/>
    <w:multiLevelType w:val="multilevel"/>
    <w:tmpl w:val="952AF8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2EA7F2C"/>
    <w:multiLevelType w:val="multilevel"/>
    <w:tmpl w:val="2E3AC9FC"/>
    <w:lvl w:ilvl="0">
      <w:start w:val="1"/>
      <w:numFmt w:val="bullet"/>
      <w:lvlText w:val="•"/>
      <w:lvlJc w:val="left"/>
      <w:pPr>
        <w:ind w:left="720" w:hanging="360"/>
      </w:pPr>
      <w:rPr>
        <w:rFonts w:ascii="Calibri" w:hAnsi="Calibri" w:cs="Calibri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55D40E2"/>
    <w:multiLevelType w:val="multilevel"/>
    <w:tmpl w:val="B624F280"/>
    <w:lvl w:ilvl="0">
      <w:start w:val="1"/>
      <w:numFmt w:val="bullet"/>
      <w:lvlText w:val="•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6805429"/>
    <w:multiLevelType w:val="multilevel"/>
    <w:tmpl w:val="F240365A"/>
    <w:lvl w:ilvl="0">
      <w:start w:val="1"/>
      <w:numFmt w:val="bullet"/>
      <w:lvlText w:val="•"/>
      <w:lvlJc w:val="left"/>
      <w:pPr>
        <w:ind w:left="1440" w:hanging="360"/>
      </w:pPr>
      <w:rPr>
        <w:rFonts w:ascii="Calibri" w:hAnsi="Calibri" w:cs="Calibri" w:hint="default"/>
        <w:b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4D0F63"/>
    <w:multiLevelType w:val="multilevel"/>
    <w:tmpl w:val="E3189B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4DEA430A"/>
    <w:multiLevelType w:val="multilevel"/>
    <w:tmpl w:val="0BCE5BF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2AF3CAC"/>
    <w:multiLevelType w:val="multilevel"/>
    <w:tmpl w:val="933874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717AAD"/>
    <w:multiLevelType w:val="multilevel"/>
    <w:tmpl w:val="C1D0C62E"/>
    <w:lvl w:ilvl="0">
      <w:start w:val="1"/>
      <w:numFmt w:val="decimal"/>
      <w:lvlText w:val="%1."/>
      <w:lvlJc w:val="left"/>
      <w:pPr>
        <w:ind w:left="1080" w:hanging="72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A0845"/>
    <w:multiLevelType w:val="multilevel"/>
    <w:tmpl w:val="EE8E765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4A01969"/>
    <w:multiLevelType w:val="hybridMultilevel"/>
    <w:tmpl w:val="D0EA4B32"/>
    <w:lvl w:ilvl="0" w:tplc="2B14F14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03B1A"/>
    <w:multiLevelType w:val="multilevel"/>
    <w:tmpl w:val="358EEE5E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  <w:sz w:val="22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cs="Calibri"/>
        <w:sz w:val="22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Calibri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cs="Calibri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Calibri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cs="Calibri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Calibri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cs="Calibri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cs="Calibri"/>
      </w:rPr>
    </w:lvl>
  </w:abstractNum>
  <w:abstractNum w:abstractNumId="19" w15:restartNumberingAfterBreak="0">
    <w:nsid w:val="72D532BA"/>
    <w:multiLevelType w:val="multilevel"/>
    <w:tmpl w:val="96F83FC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D6C6207"/>
    <w:multiLevelType w:val="multilevel"/>
    <w:tmpl w:val="FF341BEC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06727777">
    <w:abstractNumId w:val="18"/>
  </w:num>
  <w:num w:numId="2" w16cid:durableId="752749660">
    <w:abstractNumId w:val="4"/>
  </w:num>
  <w:num w:numId="3" w16cid:durableId="746924539">
    <w:abstractNumId w:val="7"/>
  </w:num>
  <w:num w:numId="4" w16cid:durableId="130175570">
    <w:abstractNumId w:val="9"/>
  </w:num>
  <w:num w:numId="5" w16cid:durableId="672882380">
    <w:abstractNumId w:val="5"/>
  </w:num>
  <w:num w:numId="6" w16cid:durableId="826868231">
    <w:abstractNumId w:val="6"/>
  </w:num>
  <w:num w:numId="7" w16cid:durableId="52395631">
    <w:abstractNumId w:val="10"/>
  </w:num>
  <w:num w:numId="8" w16cid:durableId="1864903098">
    <w:abstractNumId w:val="14"/>
  </w:num>
  <w:num w:numId="9" w16cid:durableId="1248539722">
    <w:abstractNumId w:val="20"/>
  </w:num>
  <w:num w:numId="10" w16cid:durableId="1738361887">
    <w:abstractNumId w:val="15"/>
  </w:num>
  <w:num w:numId="11" w16cid:durableId="376393542">
    <w:abstractNumId w:val="19"/>
  </w:num>
  <w:num w:numId="12" w16cid:durableId="2059470395">
    <w:abstractNumId w:val="8"/>
  </w:num>
  <w:num w:numId="13" w16cid:durableId="1514369885">
    <w:abstractNumId w:val="13"/>
  </w:num>
  <w:num w:numId="14" w16cid:durableId="752318564">
    <w:abstractNumId w:val="0"/>
  </w:num>
  <w:num w:numId="15" w16cid:durableId="1718891889">
    <w:abstractNumId w:val="16"/>
  </w:num>
  <w:num w:numId="16" w16cid:durableId="1183518808">
    <w:abstractNumId w:val="3"/>
  </w:num>
  <w:num w:numId="17" w16cid:durableId="798644922">
    <w:abstractNumId w:val="11"/>
  </w:num>
  <w:num w:numId="18" w16cid:durableId="997806175">
    <w:abstractNumId w:val="12"/>
  </w:num>
  <w:num w:numId="19" w16cid:durableId="1214804896">
    <w:abstractNumId w:val="17"/>
  </w:num>
  <w:num w:numId="20" w16cid:durableId="426313299">
    <w:abstractNumId w:val="2"/>
  </w:num>
  <w:num w:numId="21" w16cid:durableId="1181554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1B6"/>
    <w:rsid w:val="000233AB"/>
    <w:rsid w:val="00046E06"/>
    <w:rsid w:val="00051107"/>
    <w:rsid w:val="00092FCF"/>
    <w:rsid w:val="00095326"/>
    <w:rsid w:val="000B6A21"/>
    <w:rsid w:val="000F2D5A"/>
    <w:rsid w:val="000F6638"/>
    <w:rsid w:val="00112770"/>
    <w:rsid w:val="00172260"/>
    <w:rsid w:val="00194059"/>
    <w:rsid w:val="001945CE"/>
    <w:rsid w:val="001A39A5"/>
    <w:rsid w:val="001B06D8"/>
    <w:rsid w:val="001F6A46"/>
    <w:rsid w:val="002056E0"/>
    <w:rsid w:val="00246111"/>
    <w:rsid w:val="00261AEA"/>
    <w:rsid w:val="00270651"/>
    <w:rsid w:val="002A7BCC"/>
    <w:rsid w:val="002D2032"/>
    <w:rsid w:val="002E39E2"/>
    <w:rsid w:val="00306FE4"/>
    <w:rsid w:val="00321481"/>
    <w:rsid w:val="003240FA"/>
    <w:rsid w:val="00377A9F"/>
    <w:rsid w:val="00381287"/>
    <w:rsid w:val="00387674"/>
    <w:rsid w:val="003A7638"/>
    <w:rsid w:val="003C76D9"/>
    <w:rsid w:val="003D3C85"/>
    <w:rsid w:val="00415F82"/>
    <w:rsid w:val="00446FB5"/>
    <w:rsid w:val="00462E85"/>
    <w:rsid w:val="0048755D"/>
    <w:rsid w:val="00494988"/>
    <w:rsid w:val="004A12E3"/>
    <w:rsid w:val="004B045A"/>
    <w:rsid w:val="004D6ED6"/>
    <w:rsid w:val="005123B2"/>
    <w:rsid w:val="005626B3"/>
    <w:rsid w:val="00576FEC"/>
    <w:rsid w:val="0058397B"/>
    <w:rsid w:val="005A27F9"/>
    <w:rsid w:val="005D7098"/>
    <w:rsid w:val="005D73CA"/>
    <w:rsid w:val="005E20F7"/>
    <w:rsid w:val="005E73C2"/>
    <w:rsid w:val="0060575F"/>
    <w:rsid w:val="0061625F"/>
    <w:rsid w:val="0062441E"/>
    <w:rsid w:val="006402F3"/>
    <w:rsid w:val="006C1F36"/>
    <w:rsid w:val="00730D25"/>
    <w:rsid w:val="00740118"/>
    <w:rsid w:val="00770FBB"/>
    <w:rsid w:val="007912E7"/>
    <w:rsid w:val="007A6311"/>
    <w:rsid w:val="00800971"/>
    <w:rsid w:val="00800E6D"/>
    <w:rsid w:val="008021FA"/>
    <w:rsid w:val="00804FD2"/>
    <w:rsid w:val="00834622"/>
    <w:rsid w:val="00844212"/>
    <w:rsid w:val="00863E46"/>
    <w:rsid w:val="00881FEC"/>
    <w:rsid w:val="008A0A65"/>
    <w:rsid w:val="008A4354"/>
    <w:rsid w:val="008B71B6"/>
    <w:rsid w:val="008D6954"/>
    <w:rsid w:val="008E4208"/>
    <w:rsid w:val="008F072F"/>
    <w:rsid w:val="00913AE3"/>
    <w:rsid w:val="00956E1B"/>
    <w:rsid w:val="00977DDE"/>
    <w:rsid w:val="009A21CE"/>
    <w:rsid w:val="009B1C39"/>
    <w:rsid w:val="009B66DD"/>
    <w:rsid w:val="009D1F2D"/>
    <w:rsid w:val="009D5FBD"/>
    <w:rsid w:val="00A317DE"/>
    <w:rsid w:val="00A50358"/>
    <w:rsid w:val="00A75369"/>
    <w:rsid w:val="00A77D65"/>
    <w:rsid w:val="00A83427"/>
    <w:rsid w:val="00A83967"/>
    <w:rsid w:val="00B56DA1"/>
    <w:rsid w:val="00B706D7"/>
    <w:rsid w:val="00B72AB9"/>
    <w:rsid w:val="00B91F2E"/>
    <w:rsid w:val="00BD120E"/>
    <w:rsid w:val="00BD4207"/>
    <w:rsid w:val="00C43D58"/>
    <w:rsid w:val="00C649E3"/>
    <w:rsid w:val="00C64AEF"/>
    <w:rsid w:val="00CA088B"/>
    <w:rsid w:val="00CB138D"/>
    <w:rsid w:val="00D05BFE"/>
    <w:rsid w:val="00D146D5"/>
    <w:rsid w:val="00D16B2B"/>
    <w:rsid w:val="00D2286C"/>
    <w:rsid w:val="00D4103A"/>
    <w:rsid w:val="00D53967"/>
    <w:rsid w:val="00D53E21"/>
    <w:rsid w:val="00D7142D"/>
    <w:rsid w:val="00D7520E"/>
    <w:rsid w:val="00D77FB4"/>
    <w:rsid w:val="00D84B9B"/>
    <w:rsid w:val="00DB4807"/>
    <w:rsid w:val="00DC414E"/>
    <w:rsid w:val="00DC5E46"/>
    <w:rsid w:val="00DC78ED"/>
    <w:rsid w:val="00DD39F4"/>
    <w:rsid w:val="00DD55F1"/>
    <w:rsid w:val="00DE16AE"/>
    <w:rsid w:val="00DF1256"/>
    <w:rsid w:val="00E162D5"/>
    <w:rsid w:val="00E317C0"/>
    <w:rsid w:val="00E416C6"/>
    <w:rsid w:val="00E43D3E"/>
    <w:rsid w:val="00E82610"/>
    <w:rsid w:val="00E8520B"/>
    <w:rsid w:val="00E97563"/>
    <w:rsid w:val="00F24601"/>
    <w:rsid w:val="00F328DC"/>
    <w:rsid w:val="00F43979"/>
    <w:rsid w:val="00F90BA4"/>
    <w:rsid w:val="00F93867"/>
    <w:rsid w:val="00FE28E4"/>
    <w:rsid w:val="00FF4871"/>
    <w:rsid w:val="00FF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CF289"/>
  <w15:docId w15:val="{570A210C-536F-4E18-B74F-BF2217429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62E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374D2"/>
  </w:style>
  <w:style w:type="character" w:customStyle="1" w:styleId="StopkaZnak">
    <w:name w:val="Stopka Znak"/>
    <w:basedOn w:val="Domylnaczcionkaakapitu"/>
    <w:link w:val="Stopka"/>
    <w:uiPriority w:val="99"/>
    <w:qFormat/>
    <w:rsid w:val="007374D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E55338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55338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6478C"/>
    <w:rPr>
      <w:rFonts w:ascii="Segoe UI" w:hAnsi="Segoe UI" w:cs="Segoe UI"/>
      <w:sz w:val="18"/>
      <w:szCs w:val="18"/>
    </w:rPr>
  </w:style>
  <w:style w:type="character" w:customStyle="1" w:styleId="WW8Num6z0">
    <w:name w:val="WW8Num6z0"/>
    <w:qFormat/>
    <w:rsid w:val="00791674"/>
    <w:rPr>
      <w:rFonts w:ascii="Symbol" w:hAnsi="Symbol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791674"/>
    <w:rPr>
      <w:rFonts w:ascii="Times New Roman" w:eastAsia="Times New Roman" w:hAnsi="Times New Roman" w:cs="Times"/>
      <w:color w:val="000000"/>
      <w:sz w:val="24"/>
      <w:szCs w:val="24"/>
      <w:lang w:eastAsia="ar-SA"/>
    </w:rPr>
  </w:style>
  <w:style w:type="character" w:styleId="Pogrubienie">
    <w:name w:val="Strong"/>
    <w:qFormat/>
    <w:rsid w:val="00DB4455"/>
    <w:rPr>
      <w:b/>
      <w:bCs/>
    </w:rPr>
  </w:style>
  <w:style w:type="character" w:customStyle="1" w:styleId="ListLabel1">
    <w:name w:val="ListLabel 1"/>
    <w:qFormat/>
    <w:rPr>
      <w:rFonts w:cs="Calibri"/>
      <w:sz w:val="22"/>
    </w:rPr>
  </w:style>
  <w:style w:type="character" w:customStyle="1" w:styleId="ListLabel2">
    <w:name w:val="ListLabel 2"/>
    <w:qFormat/>
    <w:rPr>
      <w:rFonts w:cs="Calibri"/>
      <w:sz w:val="22"/>
    </w:rPr>
  </w:style>
  <w:style w:type="character" w:customStyle="1" w:styleId="ListLabel3">
    <w:name w:val="ListLabel 3"/>
    <w:qFormat/>
    <w:rPr>
      <w:rFonts w:cs="Calibri"/>
    </w:rPr>
  </w:style>
  <w:style w:type="character" w:customStyle="1" w:styleId="ListLabel4">
    <w:name w:val="ListLabel 4"/>
    <w:qFormat/>
    <w:rPr>
      <w:rFonts w:cs="Calibri"/>
    </w:rPr>
  </w:style>
  <w:style w:type="character" w:customStyle="1" w:styleId="ListLabel5">
    <w:name w:val="ListLabel 5"/>
    <w:qFormat/>
    <w:rPr>
      <w:rFonts w:cs="Calibri"/>
    </w:rPr>
  </w:style>
  <w:style w:type="character" w:customStyle="1" w:styleId="ListLabel6">
    <w:name w:val="ListLabel 6"/>
    <w:qFormat/>
    <w:rPr>
      <w:rFonts w:cs="Calibri"/>
    </w:rPr>
  </w:style>
  <w:style w:type="character" w:customStyle="1" w:styleId="ListLabel7">
    <w:name w:val="ListLabel 7"/>
    <w:qFormat/>
    <w:rPr>
      <w:rFonts w:cs="Calibri"/>
    </w:rPr>
  </w:style>
  <w:style w:type="character" w:customStyle="1" w:styleId="ListLabel8">
    <w:name w:val="ListLabel 8"/>
    <w:qFormat/>
    <w:rPr>
      <w:rFonts w:cs="Calibri"/>
    </w:rPr>
  </w:style>
  <w:style w:type="character" w:customStyle="1" w:styleId="ListLabel9">
    <w:name w:val="ListLabel 9"/>
    <w:qFormat/>
    <w:rPr>
      <w:rFonts w:cs="Calibri"/>
    </w:rPr>
  </w:style>
  <w:style w:type="character" w:customStyle="1" w:styleId="ListLabel10">
    <w:name w:val="ListLabel 10"/>
    <w:qFormat/>
    <w:rPr>
      <w:rFonts w:ascii="Times New Roman" w:hAnsi="Times New Roman"/>
      <w:b/>
      <w:sz w:val="24"/>
    </w:rPr>
  </w:style>
  <w:style w:type="character" w:customStyle="1" w:styleId="ListLabel11">
    <w:name w:val="ListLabel 11"/>
    <w:qFormat/>
    <w:rPr>
      <w:rFonts w:ascii="Times New Roman" w:hAnsi="Times New Roman"/>
      <w:b/>
      <w:sz w:val="22"/>
    </w:rPr>
  </w:style>
  <w:style w:type="character" w:customStyle="1" w:styleId="ListLabel12">
    <w:name w:val="ListLabel 12"/>
    <w:qFormat/>
    <w:rPr>
      <w:rFonts w:ascii="Times New Roman" w:hAnsi="Times New Roman"/>
      <w:b/>
      <w:sz w:val="22"/>
    </w:rPr>
  </w:style>
  <w:style w:type="character" w:customStyle="1" w:styleId="ListLabel13">
    <w:name w:val="ListLabel 13"/>
    <w:qFormat/>
    <w:rPr>
      <w:sz w:val="24"/>
    </w:rPr>
  </w:style>
  <w:style w:type="character" w:customStyle="1" w:styleId="ListLabel14">
    <w:name w:val="ListLabel 14"/>
    <w:qFormat/>
    <w:rPr>
      <w:sz w:val="24"/>
    </w:rPr>
  </w:style>
  <w:style w:type="character" w:customStyle="1" w:styleId="ListLabel15">
    <w:name w:val="ListLabel 15"/>
    <w:qFormat/>
    <w:rPr>
      <w:sz w:val="24"/>
    </w:rPr>
  </w:style>
  <w:style w:type="character" w:customStyle="1" w:styleId="ListLabel16">
    <w:name w:val="ListLabel 16"/>
    <w:qFormat/>
    <w:rPr>
      <w:sz w:val="24"/>
    </w:rPr>
  </w:style>
  <w:style w:type="character" w:customStyle="1" w:styleId="ListLabel17">
    <w:name w:val="ListLabel 17"/>
    <w:qFormat/>
    <w:rPr>
      <w:sz w:val="24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ascii="Times New Roman" w:eastAsia="Calibri" w:hAnsi="Times New Roman" w:cs="Calibri"/>
      <w:b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eastAsia="Calibri" w:cs="Calibri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ascii="Times New Roman" w:eastAsia="Calibri" w:hAnsi="Times New Roman" w:cs="Calibri"/>
      <w:b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ascii="Times New Roman" w:eastAsia="Calibri" w:hAnsi="Times New Roman" w:cs="Calibri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eastAsia="Calibri" w:cs="Calibri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ascii="Times New Roman" w:eastAsia="Calibri" w:hAnsi="Times New Roman" w:cs="Calibri"/>
      <w:b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ascii="Times New Roman" w:eastAsia="Calibri" w:hAnsi="Times New Roman" w:cs="Calibri"/>
      <w:b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eastAsia="Calibri" w:cs="Calibri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374D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rsid w:val="00791674"/>
    <w:pPr>
      <w:suppressAutoHyphens/>
      <w:spacing w:after="0" w:line="240" w:lineRule="auto"/>
      <w:jc w:val="both"/>
    </w:pPr>
    <w:rPr>
      <w:rFonts w:ascii="Times New Roman" w:eastAsia="Times New Roman" w:hAnsi="Times New Roman" w:cs="Times"/>
      <w:color w:val="000000"/>
      <w:sz w:val="24"/>
      <w:szCs w:val="24"/>
      <w:lang w:eastAsia="ar-SA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western">
    <w:name w:val="western"/>
    <w:basedOn w:val="Normalny"/>
    <w:qFormat/>
    <w:rsid w:val="007374D2"/>
    <w:pPr>
      <w:spacing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74D2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qFormat/>
    <w:rsid w:val="007374D2"/>
    <w:pPr>
      <w:spacing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04EC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5338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6478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nakZnakZnakZnak">
    <w:name w:val="Znak Znak Znak Znak"/>
    <w:basedOn w:val="Normalny"/>
    <w:rsid w:val="00D84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gkelc">
    <w:name w:val="hgkelc"/>
    <w:rsid w:val="00D84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58A7E-51E6-4538-87E2-41B9AB67D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9</Pages>
  <Words>2528</Words>
  <Characters>15172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dc:description/>
  <cp:lastModifiedBy>Sławomir Tomczyk</cp:lastModifiedBy>
  <cp:revision>23</cp:revision>
  <cp:lastPrinted>2022-02-02T13:30:00Z</cp:lastPrinted>
  <dcterms:created xsi:type="dcterms:W3CDTF">2022-03-17T10:43:00Z</dcterms:created>
  <dcterms:modified xsi:type="dcterms:W3CDTF">2026-04-10T10:56:00Z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